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9395B" w14:textId="77777777" w:rsidR="00661BC9" w:rsidRDefault="00890688">
      <w:pPr>
        <w:pStyle w:val="NSPCAnnex"/>
        <w:numPr>
          <w:ilvl w:val="0"/>
          <w:numId w:val="0"/>
        </w:numPr>
      </w:pPr>
      <w:bookmarkStart w:id="0" w:name="Приложение_1"/>
      <w:r>
        <w:t xml:space="preserve">Инструкция по генерации запроса на изготовление сертификата для </w:t>
      </w:r>
      <w:r>
        <w:rPr>
          <w:lang w:val="en-US"/>
        </w:rPr>
        <w:t>s</w:t>
      </w:r>
      <w:r>
        <w:t>upport.nspk.ru</w:t>
      </w:r>
      <w:bookmarkEnd w:id="0"/>
    </w:p>
    <w:p w14:paraId="2D6A3592" w14:textId="77777777" w:rsidR="00661BC9" w:rsidRDefault="00661BC9">
      <w:pPr>
        <w:pStyle w:val="NSPK-Text"/>
      </w:pPr>
    </w:p>
    <w:p w14:paraId="5E95EFE3" w14:textId="77777777" w:rsidR="00661BC9" w:rsidRDefault="00890688">
      <w:pPr>
        <w:pStyle w:val="NSPK-Text"/>
        <w:rPr>
          <w:b/>
        </w:rPr>
      </w:pPr>
      <w:r>
        <w:rPr>
          <w:b/>
        </w:rPr>
        <w:t>Для ОС Windows</w:t>
      </w:r>
    </w:p>
    <w:p w14:paraId="3920CD1A" w14:textId="77777777" w:rsidR="00661BC9" w:rsidRDefault="00890688">
      <w:pPr>
        <w:pStyle w:val="NSPK-TextNumeric1"/>
        <w:numPr>
          <w:ilvl w:val="0"/>
          <w:numId w:val="15"/>
        </w:numPr>
        <w:ind w:left="0" w:firstLine="567"/>
      </w:pPr>
      <w:r>
        <w:t xml:space="preserve">Для формирования запроса на изготовление сертификата во временной папке C:\temp необходимо создать текстовый файл c расширением </w:t>
      </w:r>
      <w:proofErr w:type="spellStart"/>
      <w:r>
        <w:rPr>
          <w:b/>
        </w:rPr>
        <w:t>inf</w:t>
      </w:r>
      <w:proofErr w:type="spellEnd"/>
      <w:r>
        <w:t xml:space="preserve"> и содержанием аналогично приведенному ниже запросу, изменив только атрибуты в поле </w:t>
      </w:r>
      <w:proofErr w:type="spellStart"/>
      <w:r>
        <w:rPr>
          <w:b/>
        </w:rPr>
        <w:t>Subject</w:t>
      </w:r>
      <w:proofErr w:type="spellEnd"/>
      <w:r>
        <w:t>:</w:t>
      </w:r>
    </w:p>
    <w:tbl>
      <w:tblPr>
        <w:tblStyle w:val="ad"/>
        <w:tblW w:w="9634" w:type="dxa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661BC9" w14:paraId="070447D1" w14:textId="77777777">
        <w:tc>
          <w:tcPr>
            <w:tcW w:w="9634" w:type="dxa"/>
          </w:tcPr>
          <w:p w14:paraId="3A693F07" w14:textId="77777777" w:rsidR="00661BC9" w:rsidRDefault="00890688">
            <w:pPr>
              <w:pStyle w:val="af0"/>
              <w:spacing w:before="120"/>
              <w:ind w:left="0" w:firstLine="284"/>
            </w:pPr>
            <w:r>
              <w:t>[</w:t>
            </w:r>
            <w:proofErr w:type="spellStart"/>
            <w:r>
              <w:rPr>
                <w:lang w:val="en-US"/>
              </w:rPr>
              <w:t>NewRequest</w:t>
            </w:r>
            <w:proofErr w:type="spellEnd"/>
            <w:r>
              <w:t>]</w:t>
            </w:r>
          </w:p>
          <w:p w14:paraId="72A3CE8D" w14:textId="77777777" w:rsidR="00661BC9" w:rsidRDefault="00890688">
            <w:pPr>
              <w:pStyle w:val="af0"/>
              <w:spacing w:before="120"/>
              <w:ind w:left="0" w:firstLine="284"/>
            </w:pPr>
            <w:r>
              <w:rPr>
                <w:lang w:val="en-US"/>
              </w:rPr>
              <w:t>Subject</w:t>
            </w:r>
            <w:r>
              <w:t xml:space="preserve"> = "</w:t>
            </w:r>
            <w:r>
              <w:rPr>
                <w:lang w:val="en-US"/>
              </w:rPr>
              <w:t>CN</w:t>
            </w:r>
            <w:r>
              <w:t>=</w:t>
            </w:r>
            <w:r>
              <w:rPr>
                <w:b/>
                <w:bCs/>
              </w:rPr>
              <w:t>Наиме</w:t>
            </w:r>
            <w:r>
              <w:rPr>
                <w:b/>
                <w:bCs/>
              </w:rPr>
              <w:t>нование организации</w:t>
            </w:r>
            <w:r>
              <w:t xml:space="preserve">, </w:t>
            </w:r>
            <w:r>
              <w:rPr>
                <w:lang w:val="en-US"/>
              </w:rPr>
              <w:t>O</w:t>
            </w:r>
            <w:r>
              <w:t>=</w:t>
            </w:r>
            <w:r>
              <w:rPr>
                <w:b/>
                <w:bCs/>
              </w:rPr>
              <w:t>Наименование организации</w:t>
            </w:r>
            <w:r>
              <w:t xml:space="preserve">, </w:t>
            </w:r>
            <w:r>
              <w:rPr>
                <w:lang w:val="en-US"/>
              </w:rPr>
              <w:t>E</w:t>
            </w:r>
            <w:r>
              <w:t>=</w:t>
            </w:r>
            <w:r>
              <w:rPr>
                <w:b/>
                <w:bCs/>
                <w:lang w:val="en-US"/>
              </w:rPr>
              <w:t>email</w:t>
            </w:r>
            <w:r>
              <w:rPr>
                <w:b/>
                <w:bCs/>
              </w:rPr>
              <w:t>@</w:t>
            </w:r>
            <w:r>
              <w:rPr>
                <w:b/>
                <w:bCs/>
                <w:lang w:val="en-US"/>
              </w:rPr>
              <w:t>domain</w:t>
            </w:r>
            <w:r>
              <w:rPr>
                <w:b/>
                <w:bCs/>
              </w:rPr>
              <w:t>.</w:t>
            </w:r>
            <w:proofErr w:type="spellStart"/>
            <w:r>
              <w:rPr>
                <w:b/>
                <w:bCs/>
                <w:lang w:val="en-US"/>
              </w:rPr>
              <w:t>ru</w:t>
            </w:r>
            <w:proofErr w:type="spellEnd"/>
            <w:r>
              <w:t xml:space="preserve">, </w:t>
            </w:r>
            <w:r>
              <w:rPr>
                <w:lang w:val="en-US"/>
              </w:rPr>
              <w:t>C</w:t>
            </w:r>
            <w:r>
              <w:t>=</w:t>
            </w:r>
            <w:r>
              <w:rPr>
                <w:b/>
              </w:rPr>
              <w:t>Двухбуквенный код страны</w:t>
            </w:r>
            <w:r>
              <w:t xml:space="preserve">, </w:t>
            </w:r>
            <w:r>
              <w:rPr>
                <w:lang w:val="en-US"/>
              </w:rPr>
              <w:t>SN</w:t>
            </w:r>
            <w:r>
              <w:t>=</w:t>
            </w:r>
            <w:r>
              <w:rPr>
                <w:b/>
                <w:bCs/>
              </w:rPr>
              <w:t>Фамилия</w:t>
            </w:r>
            <w:r>
              <w:t xml:space="preserve">, </w:t>
            </w:r>
            <w:r>
              <w:rPr>
                <w:lang w:val="en-US"/>
              </w:rPr>
              <w:t>G</w:t>
            </w:r>
            <w:r>
              <w:t>=</w:t>
            </w:r>
            <w:r>
              <w:rPr>
                <w:b/>
                <w:bCs/>
              </w:rPr>
              <w:t>Инициалы</w:t>
            </w:r>
            <w:r>
              <w:t>"</w:t>
            </w:r>
          </w:p>
          <w:p w14:paraId="1137DD5A" w14:textId="77777777" w:rsidR="00661BC9" w:rsidRDefault="00890688">
            <w:pPr>
              <w:pStyle w:val="af0"/>
              <w:spacing w:before="120"/>
              <w:ind w:left="0" w:firstLine="284"/>
              <w:rPr>
                <w:lang w:val="en-US"/>
              </w:rPr>
            </w:pPr>
            <w:r>
              <w:rPr>
                <w:lang w:val="en-US"/>
              </w:rPr>
              <w:t xml:space="preserve">Exportable = </w:t>
            </w:r>
            <w:r>
              <w:rPr>
                <w:b/>
                <w:bCs/>
                <w:lang w:val="en-US"/>
              </w:rPr>
              <w:t>TRUE</w:t>
            </w:r>
          </w:p>
          <w:p w14:paraId="27338F5A" w14:textId="77777777" w:rsidR="00661BC9" w:rsidRDefault="00890688">
            <w:pPr>
              <w:pStyle w:val="af0"/>
              <w:spacing w:before="120"/>
              <w:ind w:left="0" w:firstLine="284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HashAlgorithm</w:t>
            </w:r>
            <w:proofErr w:type="spellEnd"/>
            <w:r>
              <w:rPr>
                <w:lang w:val="en-US"/>
              </w:rPr>
              <w:t xml:space="preserve"> = sha256</w:t>
            </w:r>
          </w:p>
          <w:p w14:paraId="000F3861" w14:textId="77777777" w:rsidR="00661BC9" w:rsidRDefault="00890688">
            <w:pPr>
              <w:pStyle w:val="af0"/>
              <w:spacing w:before="120"/>
              <w:ind w:left="0" w:firstLine="284"/>
              <w:rPr>
                <w:lang w:val="en-US"/>
              </w:rPr>
            </w:pPr>
            <w:proofErr w:type="spellStart"/>
            <w:r>
              <w:rPr>
                <w:lang w:val="en-US"/>
              </w:rPr>
              <w:t>KeyAlgorithm</w:t>
            </w:r>
            <w:proofErr w:type="spellEnd"/>
            <w:r>
              <w:rPr>
                <w:lang w:val="en-US"/>
              </w:rPr>
              <w:t xml:space="preserve"> = RSA</w:t>
            </w:r>
          </w:p>
          <w:p w14:paraId="62F29C0E" w14:textId="77777777" w:rsidR="00661BC9" w:rsidRDefault="00890688">
            <w:pPr>
              <w:pStyle w:val="af0"/>
              <w:spacing w:before="120"/>
              <w:ind w:left="0" w:firstLine="284"/>
              <w:rPr>
                <w:lang w:val="en-US"/>
              </w:rPr>
            </w:pPr>
            <w:proofErr w:type="spellStart"/>
            <w:r>
              <w:rPr>
                <w:lang w:val="en-US"/>
              </w:rPr>
              <w:t>KeyLength</w:t>
            </w:r>
            <w:proofErr w:type="spellEnd"/>
            <w:r>
              <w:rPr>
                <w:lang w:val="en-US"/>
              </w:rPr>
              <w:t xml:space="preserve"> = 2048</w:t>
            </w:r>
          </w:p>
          <w:p w14:paraId="1059B57C" w14:textId="77777777" w:rsidR="00661BC9" w:rsidRDefault="00890688">
            <w:pPr>
              <w:pStyle w:val="af0"/>
              <w:spacing w:before="120"/>
              <w:ind w:left="0" w:firstLine="284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ProviderType</w:t>
            </w:r>
            <w:proofErr w:type="spellEnd"/>
            <w:r>
              <w:rPr>
                <w:lang w:val="en-US"/>
              </w:rPr>
              <w:t>=24</w:t>
            </w:r>
          </w:p>
          <w:p w14:paraId="5C94027A" w14:textId="77777777" w:rsidR="00661BC9" w:rsidRDefault="00890688">
            <w:pPr>
              <w:pStyle w:val="af0"/>
              <w:spacing w:before="120"/>
              <w:ind w:left="0" w:firstLine="284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ProviderName</w:t>
            </w:r>
            <w:proofErr w:type="spellEnd"/>
            <w:r>
              <w:rPr>
                <w:lang w:val="en-US"/>
              </w:rPr>
              <w:t>="Microsoft Enhanced RSA and AE</w:t>
            </w:r>
            <w:r>
              <w:rPr>
                <w:lang w:val="en-US"/>
              </w:rPr>
              <w:t>S Cryptographic Provider"</w:t>
            </w:r>
          </w:p>
          <w:p w14:paraId="352FF782" w14:textId="77777777" w:rsidR="00661BC9" w:rsidRDefault="00890688">
            <w:pPr>
              <w:pStyle w:val="af0"/>
              <w:spacing w:before="120"/>
              <w:ind w:left="0" w:firstLine="284"/>
              <w:rPr>
                <w:lang w:val="en-US"/>
              </w:rPr>
            </w:pPr>
            <w:proofErr w:type="spellStart"/>
            <w:r>
              <w:rPr>
                <w:lang w:val="en-US"/>
              </w:rPr>
              <w:t>KeySpec</w:t>
            </w:r>
            <w:proofErr w:type="spellEnd"/>
            <w:r>
              <w:rPr>
                <w:lang w:val="en-US"/>
              </w:rPr>
              <w:t xml:space="preserve"> = 1</w:t>
            </w:r>
          </w:p>
          <w:p w14:paraId="0C37135E" w14:textId="77777777" w:rsidR="00661BC9" w:rsidRDefault="00890688">
            <w:pPr>
              <w:pStyle w:val="af0"/>
              <w:spacing w:before="120"/>
              <w:ind w:left="0" w:firstLine="284"/>
              <w:rPr>
                <w:lang w:val="en-US"/>
              </w:rPr>
            </w:pPr>
            <w:proofErr w:type="spellStart"/>
            <w:r>
              <w:rPr>
                <w:lang w:val="en-US"/>
              </w:rPr>
              <w:t>KeyUsage</w:t>
            </w:r>
            <w:proofErr w:type="spellEnd"/>
            <w:r>
              <w:rPr>
                <w:lang w:val="en-US"/>
              </w:rPr>
              <w:t xml:space="preserve"> = 0xa0</w:t>
            </w:r>
          </w:p>
          <w:p w14:paraId="37EEA828" w14:textId="77777777" w:rsidR="00661BC9" w:rsidRDefault="00890688">
            <w:pPr>
              <w:pStyle w:val="af0"/>
              <w:spacing w:before="120"/>
              <w:ind w:left="0" w:firstLine="284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MachineKeySet</w:t>
            </w:r>
            <w:proofErr w:type="spellEnd"/>
            <w:r>
              <w:rPr>
                <w:lang w:val="en-US"/>
              </w:rPr>
              <w:t xml:space="preserve"> = FALSE</w:t>
            </w:r>
          </w:p>
          <w:p w14:paraId="59B5EA69" w14:textId="77777777" w:rsidR="00661BC9" w:rsidRDefault="00890688">
            <w:pPr>
              <w:pStyle w:val="af0"/>
              <w:spacing w:before="120"/>
              <w:ind w:left="0" w:firstLine="284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EnhancedKeyUsageExtension</w:t>
            </w:r>
            <w:proofErr w:type="spellEnd"/>
            <w:r>
              <w:rPr>
                <w:lang w:val="en-US"/>
              </w:rPr>
              <w:t>]</w:t>
            </w:r>
          </w:p>
          <w:p w14:paraId="32EE9CDB" w14:textId="77777777" w:rsidR="00661BC9" w:rsidRDefault="00890688">
            <w:pPr>
              <w:pStyle w:val="af0"/>
              <w:spacing w:before="120"/>
              <w:ind w:left="0" w:firstLine="284"/>
              <w:rPr>
                <w:lang w:val="en-US"/>
              </w:rPr>
            </w:pPr>
            <w:r>
              <w:rPr>
                <w:lang w:val="en-US"/>
              </w:rPr>
              <w:t>OID=1.3.6.1.5.5.7.3.2</w:t>
            </w:r>
          </w:p>
        </w:tc>
      </w:tr>
    </w:tbl>
    <w:p w14:paraId="4A43D0A0" w14:textId="77777777" w:rsidR="00661BC9" w:rsidRDefault="00890688">
      <w:pPr>
        <w:pStyle w:val="NSPK-Text"/>
      </w:pPr>
      <w:r>
        <w:t>где:</w:t>
      </w:r>
    </w:p>
    <w:p w14:paraId="26A770B4" w14:textId="77777777" w:rsidR="00661BC9" w:rsidRDefault="00890688">
      <w:pPr>
        <w:pStyle w:val="NSPK-TextBullet1"/>
        <w:rPr>
          <w:rFonts w:eastAsia="Calibri"/>
          <w:lang w:val="ru-RU"/>
        </w:rPr>
      </w:pPr>
      <w:r>
        <w:rPr>
          <w:rFonts w:eastAsia="Calibri"/>
          <w:b/>
          <w:bCs/>
        </w:rPr>
        <w:t>CN</w:t>
      </w:r>
      <w:r>
        <w:rPr>
          <w:rFonts w:eastAsia="Calibri"/>
          <w:lang w:val="ru-RU"/>
        </w:rPr>
        <w:t xml:space="preserve"> и </w:t>
      </w:r>
      <w:r>
        <w:rPr>
          <w:rFonts w:eastAsia="Calibri"/>
          <w:b/>
          <w:bCs/>
        </w:rPr>
        <w:t>O</w:t>
      </w:r>
      <w:r>
        <w:rPr>
          <w:rFonts w:eastAsia="Calibri"/>
          <w:lang w:val="ru-RU"/>
        </w:rPr>
        <w:t xml:space="preserve"> – наименование организации </w:t>
      </w:r>
      <w:r>
        <w:rPr>
          <w:rFonts w:eastAsia="Calibri"/>
          <w:highlight w:val="white"/>
          <w:lang w:val="ru-RU"/>
        </w:rPr>
        <w:t>(без кавычек и указания организационно-правовой формы, на кириллице);</w:t>
      </w:r>
    </w:p>
    <w:p w14:paraId="009B766C" w14:textId="77777777" w:rsidR="00661BC9" w:rsidRDefault="00890688">
      <w:pPr>
        <w:pStyle w:val="NSPK-TextBullet1"/>
        <w:rPr>
          <w:rFonts w:eastAsia="Calibri"/>
          <w:lang w:val="ru-RU"/>
        </w:rPr>
      </w:pPr>
      <w:r>
        <w:rPr>
          <w:rFonts w:eastAsia="Calibri"/>
          <w:b/>
          <w:bCs/>
        </w:rPr>
        <w:t>SN</w:t>
      </w:r>
      <w:r>
        <w:rPr>
          <w:rFonts w:eastAsia="Calibri"/>
          <w:lang w:val="ru-RU"/>
        </w:rPr>
        <w:t xml:space="preserve"> –</w:t>
      </w:r>
      <w:r>
        <w:rPr>
          <w:rFonts w:eastAsia="Calibri"/>
          <w:lang w:val="ru-RU"/>
        </w:rPr>
        <w:t xml:space="preserve"> фамилия ответственного за получение, установку и распространение сертификата внутри организации</w:t>
      </w:r>
      <w:r w:rsidRPr="00890688">
        <w:rPr>
          <w:lang w:val="ru-RU"/>
        </w:rPr>
        <w:t xml:space="preserve"> (на кириллице)</w:t>
      </w:r>
      <w:r>
        <w:rPr>
          <w:rFonts w:eastAsia="Calibri"/>
          <w:lang w:val="ru-RU"/>
        </w:rPr>
        <w:t>;</w:t>
      </w:r>
    </w:p>
    <w:p w14:paraId="671AB638" w14:textId="77777777" w:rsidR="00661BC9" w:rsidRDefault="00890688">
      <w:pPr>
        <w:pStyle w:val="NSPK-TextBullet1"/>
        <w:rPr>
          <w:rFonts w:eastAsia="Calibri"/>
          <w:lang w:val="ru-RU"/>
        </w:rPr>
      </w:pPr>
      <w:r>
        <w:rPr>
          <w:rFonts w:eastAsia="Calibri"/>
          <w:b/>
          <w:bCs/>
        </w:rPr>
        <w:t>G</w:t>
      </w:r>
      <w:r>
        <w:rPr>
          <w:rFonts w:eastAsia="Calibri"/>
          <w:bCs/>
          <w:lang w:val="ru-RU"/>
        </w:rPr>
        <w:t xml:space="preserve"> – </w:t>
      </w:r>
      <w:r>
        <w:rPr>
          <w:rFonts w:eastAsia="Calibri"/>
          <w:lang w:val="ru-RU"/>
        </w:rPr>
        <w:t>инициалы ответственного за получение, установку и распространение сертификата внутри организации</w:t>
      </w:r>
      <w:r w:rsidRPr="00890688">
        <w:rPr>
          <w:lang w:val="ru-RU"/>
        </w:rPr>
        <w:t xml:space="preserve"> (на кириллице)</w:t>
      </w:r>
      <w:r>
        <w:rPr>
          <w:rFonts w:eastAsia="Calibri"/>
          <w:lang w:val="ru-RU"/>
        </w:rPr>
        <w:t>;</w:t>
      </w:r>
    </w:p>
    <w:p w14:paraId="06CD69E6" w14:textId="77777777" w:rsidR="00661BC9" w:rsidRDefault="00890688">
      <w:pPr>
        <w:pStyle w:val="NSPK-TextBullet1"/>
        <w:rPr>
          <w:rFonts w:eastAsia="Calibri"/>
          <w:lang w:val="ru-RU"/>
        </w:rPr>
      </w:pPr>
      <w:r>
        <w:rPr>
          <w:rFonts w:eastAsia="Calibri"/>
          <w:b/>
          <w:bCs/>
        </w:rPr>
        <w:t>E</w:t>
      </w:r>
      <w:r>
        <w:rPr>
          <w:rFonts w:eastAsia="Calibri"/>
          <w:lang w:val="ru-RU"/>
        </w:rPr>
        <w:t xml:space="preserve"> – </w:t>
      </w:r>
      <w:r>
        <w:rPr>
          <w:rFonts w:eastAsia="Calibri"/>
        </w:rPr>
        <w:t>email</w:t>
      </w:r>
      <w:r>
        <w:rPr>
          <w:rFonts w:eastAsia="Calibri"/>
          <w:bCs/>
          <w:lang w:val="ru-RU"/>
        </w:rPr>
        <w:t xml:space="preserve"> </w:t>
      </w:r>
      <w:r>
        <w:rPr>
          <w:rFonts w:eastAsia="Calibri"/>
          <w:lang w:val="ru-RU"/>
        </w:rPr>
        <w:t>ответственного з</w:t>
      </w:r>
      <w:r>
        <w:rPr>
          <w:rFonts w:eastAsia="Calibri"/>
          <w:lang w:val="ru-RU"/>
        </w:rPr>
        <w:t>а получение, установку и распространение сертификата внутри организации.</w:t>
      </w:r>
    </w:p>
    <w:p w14:paraId="11645C8C" w14:textId="77777777" w:rsidR="00661BC9" w:rsidRDefault="00890688">
      <w:pPr>
        <w:pStyle w:val="NSPK-Text"/>
        <w:rPr>
          <w:rFonts w:eastAsia="Calibri"/>
        </w:rPr>
      </w:pPr>
      <w:r>
        <w:rPr>
          <w:rFonts w:eastAsia="Calibri"/>
        </w:rPr>
        <w:lastRenderedPageBreak/>
        <w:t>Поле</w:t>
      </w:r>
      <w:r>
        <w:rPr>
          <w:rFonts w:ascii="Consolas" w:eastAsia="Calibri" w:hAnsi="Consolas"/>
          <w:sz w:val="18"/>
          <w:szCs w:val="18"/>
        </w:rPr>
        <w:t xml:space="preserve"> </w:t>
      </w:r>
      <w:proofErr w:type="spellStart"/>
      <w:r>
        <w:rPr>
          <w:rFonts w:eastAsia="Calibri"/>
          <w:b/>
          <w:bCs/>
        </w:rPr>
        <w:t>Exportable</w:t>
      </w:r>
      <w:proofErr w:type="spellEnd"/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>должно иметь значение</w:t>
      </w:r>
      <w:r>
        <w:rPr>
          <w:rFonts w:eastAsia="Calibri"/>
          <w:bCs/>
        </w:rPr>
        <w:t xml:space="preserve"> </w:t>
      </w:r>
      <w:r>
        <w:rPr>
          <w:rFonts w:eastAsia="Calibri"/>
          <w:b/>
          <w:bCs/>
          <w:lang w:val="en-US"/>
        </w:rPr>
        <w:t>TRUE</w:t>
      </w:r>
      <w:r>
        <w:rPr>
          <w:rFonts w:eastAsia="Calibri"/>
        </w:rPr>
        <w:t xml:space="preserve"> – определяет возможность экспорта закрытого ключа для его установки на другие </w:t>
      </w:r>
      <w:r>
        <w:t>автоматизированные рабочие места</w:t>
      </w:r>
      <w:r>
        <w:rPr>
          <w:rFonts w:eastAsia="Calibri"/>
        </w:rPr>
        <w:t xml:space="preserve"> Участника.</w:t>
      </w:r>
    </w:p>
    <w:p w14:paraId="523F1EFB" w14:textId="77777777" w:rsidR="00661BC9" w:rsidRDefault="00890688">
      <w:pPr>
        <w:pStyle w:val="NSPK-Text"/>
      </w:pPr>
      <w:r>
        <w:t>При создании файла</w:t>
      </w:r>
      <w:r>
        <w:t xml:space="preserve"> должна использоваться кодировка </w:t>
      </w:r>
      <w:r>
        <w:rPr>
          <w:b/>
          <w:bCs/>
        </w:rPr>
        <w:t>ANSI</w:t>
      </w:r>
      <w:r>
        <w:t>.</w:t>
      </w:r>
    </w:p>
    <w:p w14:paraId="5A945EE5" w14:textId="77777777" w:rsidR="00661BC9" w:rsidRDefault="00890688">
      <w:pPr>
        <w:pStyle w:val="NSPK-Text"/>
      </w:pPr>
      <w:r>
        <w:t>Название файла должно соответствовать наименованию организации</w:t>
      </w:r>
      <w:r>
        <w:rPr>
          <w:highlight w:val="white"/>
        </w:rPr>
        <w:t>.</w:t>
      </w:r>
    </w:p>
    <w:p w14:paraId="09095D9F" w14:textId="77777777" w:rsidR="00661BC9" w:rsidRDefault="00661BC9">
      <w:pPr>
        <w:pStyle w:val="NSPK-Text"/>
      </w:pPr>
    </w:p>
    <w:p w14:paraId="47595BDA" w14:textId="77777777" w:rsidR="00661BC9" w:rsidRDefault="00890688">
      <w:pPr>
        <w:pStyle w:val="NSPK-TextNumeric1"/>
      </w:pPr>
      <w:r>
        <w:t>Далее выполнить команду через командную строку (</w:t>
      </w:r>
      <w:proofErr w:type="spellStart"/>
      <w:r>
        <w:rPr>
          <w:lang w:val="en-US"/>
        </w:rPr>
        <w:t>cmd</w:t>
      </w:r>
      <w:proofErr w:type="spellEnd"/>
      <w:r>
        <w:t>):</w:t>
      </w:r>
    </w:p>
    <w:tbl>
      <w:tblPr>
        <w:tblStyle w:val="25"/>
        <w:tblW w:w="9480" w:type="dxa"/>
        <w:jc w:val="center"/>
        <w:tblLook w:val="04A0" w:firstRow="1" w:lastRow="0" w:firstColumn="1" w:lastColumn="0" w:noHBand="0" w:noVBand="1"/>
      </w:tblPr>
      <w:tblGrid>
        <w:gridCol w:w="9480"/>
      </w:tblGrid>
      <w:tr w:rsidR="00661BC9" w14:paraId="5E588C20" w14:textId="77777777">
        <w:trPr>
          <w:trHeight w:val="1026"/>
          <w:jc w:val="center"/>
        </w:trPr>
        <w:tc>
          <w:tcPr>
            <w:tcW w:w="9480" w:type="dxa"/>
          </w:tcPr>
          <w:p w14:paraId="4A2591C9" w14:textId="77777777" w:rsidR="00661BC9" w:rsidRDefault="00661BC9">
            <w:pPr>
              <w:spacing w:before="12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56B2D3" w14:textId="77777777" w:rsidR="00661BC9" w:rsidRDefault="00890688">
            <w:pPr>
              <w:spacing w:before="12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F170438" w14:textId="77777777" w:rsidR="00661BC9" w:rsidRDefault="00890688">
            <w:pPr>
              <w:spacing w:before="12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:\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temp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</w:p>
          <w:p w14:paraId="3109C1B2" w14:textId="77777777" w:rsidR="00661BC9" w:rsidRDefault="00890688">
            <w:pPr>
              <w:spacing w:before="12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certreq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csr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</w:tr>
    </w:tbl>
    <w:p w14:paraId="060485E3" w14:textId="77777777" w:rsidR="00661BC9" w:rsidRDefault="00661BC9">
      <w:pPr>
        <w:pStyle w:val="NSPK-Text"/>
      </w:pPr>
    </w:p>
    <w:p w14:paraId="76911C45" w14:textId="77777777" w:rsidR="00661BC9" w:rsidRDefault="00890688">
      <w:pPr>
        <w:pStyle w:val="NSPK-TextNumeric1"/>
      </w:pPr>
      <w:r>
        <w:t>Сформированный запрос (файл .</w:t>
      </w:r>
      <w:proofErr w:type="spellStart"/>
      <w:r>
        <w:rPr>
          <w:lang w:val="en-US"/>
        </w:rPr>
        <w:t>csr</w:t>
      </w:r>
      <w:proofErr w:type="spellEnd"/>
      <w:r>
        <w:t>) на изготовление сертификата направить в НСПК.</w:t>
      </w:r>
    </w:p>
    <w:sectPr w:rsidR="00661BC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FA60E" w14:textId="77777777" w:rsidR="00661BC9" w:rsidRDefault="00890688">
      <w:pPr>
        <w:spacing w:after="0" w:line="240" w:lineRule="auto"/>
      </w:pPr>
      <w:r>
        <w:separator/>
      </w:r>
    </w:p>
  </w:endnote>
  <w:endnote w:type="continuationSeparator" w:id="0">
    <w:p w14:paraId="7B2AF839" w14:textId="77777777" w:rsidR="00661BC9" w:rsidRDefault="0089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sz w:val="24"/>
        <w:szCs w:val="24"/>
      </w:rPr>
      <w:id w:val="3477759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</w:rPr>
          <w:id w:val="54210815"/>
          <w:docPartObj>
            <w:docPartGallery w:val="Page Numbers (Top of Page)"/>
            <w:docPartUnique/>
          </w:docPartObj>
        </w:sdtPr>
        <w:sdtEndPr/>
        <w:sdtContent>
          <w:p w14:paraId="205B4CDD" w14:textId="77777777" w:rsidR="00661BC9" w:rsidRDefault="00890688">
            <w:pPr>
              <w:pStyle w:val="af5"/>
              <w:ind w:right="-2"/>
              <w:jc w:val="right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Страница </w:t>
            </w:r>
            <w:r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i/>
              </w:rPr>
              <w:instrText>PAGE</w:instrText>
            </w:r>
            <w:r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/>
              </w:rPr>
              <w:t>4</w:t>
            </w:r>
            <w:r>
              <w:rPr>
                <w:rFonts w:ascii="Times New Roman" w:hAnsi="Times New Roman" w:cs="Times New Roman"/>
                <w:bCs/>
                <w:i/>
              </w:rPr>
              <w:fldChar w:fldCharType="end"/>
            </w:r>
            <w:r>
              <w:rPr>
                <w:rFonts w:ascii="Times New Roman" w:hAnsi="Times New Roman" w:cs="Times New Roman"/>
                <w:i/>
              </w:rPr>
              <w:t xml:space="preserve"> из </w:t>
            </w:r>
            <w:r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i/>
              </w:rPr>
              <w:instrText>NUMPAGES</w:instrText>
            </w:r>
            <w:r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/>
              </w:rPr>
              <w:t>5</w:t>
            </w:r>
            <w:r>
              <w:rPr>
                <w:rFonts w:ascii="Times New Roman" w:hAnsi="Times New Roman" w:cs="Times New Roman"/>
                <w:bCs/>
                <w:i/>
              </w:rPr>
              <w:fldChar w:fldCharType="end"/>
            </w:r>
          </w:p>
          <w:p w14:paraId="69A07D0C" w14:textId="77777777" w:rsidR="00661BC9" w:rsidRDefault="00890688">
            <w:pPr>
              <w:pStyle w:val="af5"/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</w:rPr>
      <w:id w:val="-2574443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</w:rPr>
          <w:id w:val="-717737378"/>
          <w:docPartObj>
            <w:docPartGallery w:val="Page Numbers (Top of Page)"/>
            <w:docPartUnique/>
          </w:docPartObj>
        </w:sdtPr>
        <w:sdtEndPr/>
        <w:sdtContent>
          <w:p w14:paraId="39665DBA" w14:textId="77777777" w:rsidR="00661BC9" w:rsidRDefault="00890688">
            <w:pPr>
              <w:pStyle w:val="af5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Страница </w:t>
            </w:r>
            <w:r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i/>
              </w:rPr>
              <w:instrText>PAGE</w:instrText>
            </w:r>
            <w:r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/>
              </w:rPr>
              <w:t>3</w:t>
            </w:r>
            <w:r>
              <w:rPr>
                <w:rFonts w:ascii="Times New Roman" w:hAnsi="Times New Roman" w:cs="Times New Roman"/>
                <w:bCs/>
                <w:i/>
              </w:rPr>
              <w:fldChar w:fldCharType="end"/>
            </w:r>
            <w:r>
              <w:rPr>
                <w:rFonts w:ascii="Times New Roman" w:hAnsi="Times New Roman" w:cs="Times New Roman"/>
                <w:i/>
              </w:rPr>
              <w:t xml:space="preserve"> из </w:t>
            </w:r>
            <w:r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i/>
              </w:rPr>
              <w:instrText>NUMPAGES</w:instrText>
            </w:r>
            <w:r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/>
              </w:rPr>
              <w:t>5</w:t>
            </w:r>
            <w:r>
              <w:rPr>
                <w:rFonts w:ascii="Times New Roman" w:hAnsi="Times New Roman" w:cs="Times New Roman"/>
                <w:bCs/>
                <w:i/>
              </w:rPr>
              <w:fldChar w:fldCharType="end"/>
            </w:r>
          </w:p>
        </w:sdtContent>
      </w:sdt>
    </w:sdtContent>
  </w:sdt>
  <w:p w14:paraId="27268C14" w14:textId="77777777" w:rsidR="00661BC9" w:rsidRDefault="00661BC9">
    <w:pPr>
      <w:pStyle w:val="af5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675DB" w14:textId="77777777" w:rsidR="00661BC9" w:rsidRDefault="00890688">
      <w:pPr>
        <w:spacing w:after="0" w:line="240" w:lineRule="auto"/>
      </w:pPr>
      <w:r>
        <w:separator/>
      </w:r>
    </w:p>
  </w:footnote>
  <w:footnote w:type="continuationSeparator" w:id="0">
    <w:p w14:paraId="738A849E" w14:textId="77777777" w:rsidR="00661BC9" w:rsidRDefault="00890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B487" w14:textId="77777777" w:rsidR="00661BC9" w:rsidRDefault="00890688">
    <w:pPr>
      <w:pStyle w:val="af3"/>
      <w:tabs>
        <w:tab w:val="clear" w:pos="4513"/>
        <w:tab w:val="clear" w:pos="9026"/>
        <w:tab w:val="left" w:pos="7714"/>
        <w:tab w:val="left" w:pos="8393"/>
        <w:tab w:val="left" w:pos="11624"/>
      </w:tabs>
      <w:ind w:left="-851" w:right="-569"/>
    </w:pPr>
    <w:r>
      <w:rPr>
        <w:noProof/>
        <w:lang w:eastAsia="ru-RU"/>
      </w:rPr>
      <mc:AlternateContent>
        <mc:Choice Requires="wpg">
          <w:drawing>
            <wp:inline distT="0" distB="0" distL="0" distR="0" wp14:anchorId="41CF39CF" wp14:editId="45E98C19">
              <wp:extent cx="7200000" cy="475200"/>
              <wp:effectExtent l="0" t="0" r="1270" b="1270"/>
              <wp:docPr id="1" name="Рисунок 2" descr="C:\Users\ivanovdv\Desktop\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ivanovdv\Desktop\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00000" cy="47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66.93pt;height:37.42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14:paraId="09E06EEC" w14:textId="77777777" w:rsidR="00661BC9" w:rsidRDefault="00661BC9">
    <w:pPr>
      <w:pStyle w:val="af3"/>
      <w:tabs>
        <w:tab w:val="clear" w:pos="4513"/>
        <w:tab w:val="clear" w:pos="9026"/>
        <w:tab w:val="left" w:pos="7714"/>
        <w:tab w:val="left" w:pos="8393"/>
        <w:tab w:val="left" w:pos="11624"/>
      </w:tabs>
      <w:ind w:left="-851" w:right="-569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8BF9" w14:textId="77777777" w:rsidR="00661BC9" w:rsidRDefault="00890688">
    <w:pPr>
      <w:pStyle w:val="af3"/>
      <w:ind w:right="-31" w:hanging="851"/>
    </w:pPr>
    <w:r>
      <w:rPr>
        <w:noProof/>
        <w:lang w:eastAsia="ru-RU"/>
      </w:rPr>
      <mc:AlternateContent>
        <mc:Choice Requires="wpg">
          <w:drawing>
            <wp:inline distT="0" distB="0" distL="0" distR="0" wp14:anchorId="2BB06304" wp14:editId="28D35251">
              <wp:extent cx="7200000" cy="475200"/>
              <wp:effectExtent l="0" t="0" r="1270" b="1270"/>
              <wp:docPr id="2" name="Рисунок 6" descr="C:\Users\ivanovdv\Desktop\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ivanovdv\Desktop\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00000" cy="4752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beve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566.93pt;height:37.42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14:paraId="37099E35" w14:textId="77777777" w:rsidR="00661BC9" w:rsidRDefault="00661BC9">
    <w:pPr>
      <w:pStyle w:val="af3"/>
      <w:ind w:right="-31" w:hanging="851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4D10"/>
    <w:multiLevelType w:val="multilevel"/>
    <w:tmpl w:val="54CC80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pStyle w:val="NSPK-TextNumeric2"/>
      <w:isLgl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75" w:hanging="1800"/>
      </w:pPr>
      <w:rPr>
        <w:rFonts w:hint="default"/>
      </w:rPr>
    </w:lvl>
  </w:abstractNum>
  <w:abstractNum w:abstractNumId="1" w15:restartNumberingAfterBreak="0">
    <w:nsid w:val="09704E81"/>
    <w:multiLevelType w:val="hybridMultilevel"/>
    <w:tmpl w:val="FF644F70"/>
    <w:lvl w:ilvl="0" w:tplc="03EA696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E03CFA12">
      <w:start w:val="1"/>
      <w:numFmt w:val="lowerLetter"/>
      <w:lvlText w:val="%2."/>
      <w:lvlJc w:val="left"/>
      <w:pPr>
        <w:ind w:left="2007" w:hanging="360"/>
      </w:pPr>
    </w:lvl>
    <w:lvl w:ilvl="2" w:tplc="272E6106">
      <w:start w:val="1"/>
      <w:numFmt w:val="lowerRoman"/>
      <w:lvlText w:val="%3."/>
      <w:lvlJc w:val="right"/>
      <w:pPr>
        <w:ind w:left="2727" w:hanging="180"/>
      </w:pPr>
    </w:lvl>
    <w:lvl w:ilvl="3" w:tplc="A5D8D230">
      <w:start w:val="1"/>
      <w:numFmt w:val="decimal"/>
      <w:lvlText w:val="%4."/>
      <w:lvlJc w:val="left"/>
      <w:pPr>
        <w:ind w:left="3447" w:hanging="360"/>
      </w:pPr>
    </w:lvl>
    <w:lvl w:ilvl="4" w:tplc="2564D6DE">
      <w:start w:val="1"/>
      <w:numFmt w:val="lowerLetter"/>
      <w:lvlText w:val="%5."/>
      <w:lvlJc w:val="left"/>
      <w:pPr>
        <w:ind w:left="4167" w:hanging="360"/>
      </w:pPr>
    </w:lvl>
    <w:lvl w:ilvl="5" w:tplc="C28A9C60">
      <w:start w:val="1"/>
      <w:numFmt w:val="lowerRoman"/>
      <w:lvlText w:val="%6."/>
      <w:lvlJc w:val="right"/>
      <w:pPr>
        <w:ind w:left="4887" w:hanging="180"/>
      </w:pPr>
    </w:lvl>
    <w:lvl w:ilvl="6" w:tplc="7B7CB90A">
      <w:start w:val="1"/>
      <w:numFmt w:val="decimal"/>
      <w:lvlText w:val="%7."/>
      <w:lvlJc w:val="left"/>
      <w:pPr>
        <w:ind w:left="5607" w:hanging="360"/>
      </w:pPr>
    </w:lvl>
    <w:lvl w:ilvl="7" w:tplc="61EE3DB8">
      <w:start w:val="1"/>
      <w:numFmt w:val="lowerLetter"/>
      <w:lvlText w:val="%8."/>
      <w:lvlJc w:val="left"/>
      <w:pPr>
        <w:ind w:left="6327" w:hanging="360"/>
      </w:pPr>
    </w:lvl>
    <w:lvl w:ilvl="8" w:tplc="2BC8FCF0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844968"/>
    <w:multiLevelType w:val="multilevel"/>
    <w:tmpl w:val="CA1633BE"/>
    <w:lvl w:ilvl="0">
      <w:start w:val="1"/>
      <w:numFmt w:val="decimal"/>
      <w:pStyle w:val="NSPK-Header1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pStyle w:val="NSPK-Header2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pStyle w:val="NSPK-TextNumeric3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2947948"/>
    <w:multiLevelType w:val="hybridMultilevel"/>
    <w:tmpl w:val="33BE5C4C"/>
    <w:lvl w:ilvl="0" w:tplc="64487C52">
      <w:start w:val="1"/>
      <w:numFmt w:val="decimal"/>
      <w:pStyle w:val="NSPK-TextNumeric1"/>
      <w:lvlText w:val="%1."/>
      <w:lvlJc w:val="left"/>
      <w:pPr>
        <w:ind w:left="927" w:hanging="360"/>
      </w:pPr>
      <w:rPr>
        <w:rFonts w:hint="default"/>
      </w:rPr>
    </w:lvl>
    <w:lvl w:ilvl="1" w:tplc="F84E5FDE">
      <w:start w:val="1"/>
      <w:numFmt w:val="lowerLetter"/>
      <w:lvlText w:val="%2."/>
      <w:lvlJc w:val="left"/>
      <w:pPr>
        <w:ind w:left="1647" w:hanging="360"/>
      </w:pPr>
    </w:lvl>
    <w:lvl w:ilvl="2" w:tplc="1D22127E">
      <w:start w:val="1"/>
      <w:numFmt w:val="lowerRoman"/>
      <w:lvlText w:val="%3."/>
      <w:lvlJc w:val="right"/>
      <w:pPr>
        <w:ind w:left="2367" w:hanging="180"/>
      </w:pPr>
    </w:lvl>
    <w:lvl w:ilvl="3" w:tplc="B21A0118">
      <w:start w:val="1"/>
      <w:numFmt w:val="decimal"/>
      <w:lvlText w:val="%4."/>
      <w:lvlJc w:val="left"/>
      <w:pPr>
        <w:ind w:left="3087" w:hanging="360"/>
      </w:pPr>
    </w:lvl>
    <w:lvl w:ilvl="4" w:tplc="490CD78C">
      <w:start w:val="1"/>
      <w:numFmt w:val="lowerLetter"/>
      <w:lvlText w:val="%5."/>
      <w:lvlJc w:val="left"/>
      <w:pPr>
        <w:ind w:left="3807" w:hanging="360"/>
      </w:pPr>
    </w:lvl>
    <w:lvl w:ilvl="5" w:tplc="C7AEE684">
      <w:start w:val="1"/>
      <w:numFmt w:val="lowerRoman"/>
      <w:lvlText w:val="%6."/>
      <w:lvlJc w:val="right"/>
      <w:pPr>
        <w:ind w:left="4527" w:hanging="180"/>
      </w:pPr>
    </w:lvl>
    <w:lvl w:ilvl="6" w:tplc="0F9ACEC2">
      <w:start w:val="1"/>
      <w:numFmt w:val="decimal"/>
      <w:lvlText w:val="%7."/>
      <w:lvlJc w:val="left"/>
      <w:pPr>
        <w:ind w:left="5247" w:hanging="360"/>
      </w:pPr>
    </w:lvl>
    <w:lvl w:ilvl="7" w:tplc="6DA8490A">
      <w:start w:val="1"/>
      <w:numFmt w:val="lowerLetter"/>
      <w:lvlText w:val="%8."/>
      <w:lvlJc w:val="left"/>
      <w:pPr>
        <w:ind w:left="5967" w:hanging="360"/>
      </w:pPr>
    </w:lvl>
    <w:lvl w:ilvl="8" w:tplc="86282CEA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595859"/>
    <w:multiLevelType w:val="hybridMultilevel"/>
    <w:tmpl w:val="3592931C"/>
    <w:lvl w:ilvl="0" w:tplc="FF1A260E">
      <w:start w:val="1"/>
      <w:numFmt w:val="bullet"/>
      <w:lvlText w:val=""/>
      <w:lvlJc w:val="left"/>
      <w:pPr>
        <w:ind w:left="720" w:hanging="360"/>
      </w:pPr>
      <w:rPr>
        <w:rFonts w:ascii="Symbol" w:hAnsi="Symbol" w:cs="Times New Roman" w:hint="default"/>
      </w:rPr>
    </w:lvl>
    <w:lvl w:ilvl="1" w:tplc="42DC48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CC0B84">
      <w:start w:val="1"/>
      <w:numFmt w:val="bullet"/>
      <w:pStyle w:val="NSPK-TextBullet3"/>
      <w:lvlText w:val=""/>
      <w:lvlJc w:val="left"/>
      <w:pPr>
        <w:ind w:left="2160" w:hanging="360"/>
      </w:pPr>
      <w:rPr>
        <w:rFonts w:ascii="Wingdings" w:hAnsi="Wingdings" w:hint="default"/>
        <w:sz w:val="16"/>
        <w:szCs w:val="16"/>
      </w:rPr>
    </w:lvl>
    <w:lvl w:ilvl="3" w:tplc="1234A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862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669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ED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2EE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F49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25292"/>
    <w:multiLevelType w:val="hybridMultilevel"/>
    <w:tmpl w:val="D0FA9406"/>
    <w:lvl w:ilvl="0" w:tplc="398E448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5E0862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7D42EA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B7C016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35AD7B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F4E6D2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9D6576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3308E8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4C85B1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3CC5645"/>
    <w:multiLevelType w:val="hybridMultilevel"/>
    <w:tmpl w:val="BD40E028"/>
    <w:lvl w:ilvl="0" w:tplc="009C9904">
      <w:start w:val="1"/>
      <w:numFmt w:val="decimal"/>
      <w:pStyle w:val="NSPCAnnex"/>
      <w:lvlText w:val="Приложение № %1."/>
      <w:lvlJc w:val="left"/>
      <w:pPr>
        <w:ind w:left="928" w:hanging="360"/>
      </w:pPr>
      <w:rPr>
        <w:b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1" w:tplc="C11E521A">
      <w:start w:val="1"/>
      <w:numFmt w:val="lowerLetter"/>
      <w:lvlText w:val="%2."/>
      <w:lvlJc w:val="left"/>
      <w:pPr>
        <w:ind w:left="1648" w:hanging="360"/>
      </w:pPr>
    </w:lvl>
    <w:lvl w:ilvl="2" w:tplc="4ACCCBF6">
      <w:start w:val="1"/>
      <w:numFmt w:val="lowerRoman"/>
      <w:lvlText w:val="%3."/>
      <w:lvlJc w:val="right"/>
      <w:pPr>
        <w:ind w:left="2368" w:hanging="180"/>
      </w:pPr>
    </w:lvl>
    <w:lvl w:ilvl="3" w:tplc="12164FC0">
      <w:start w:val="1"/>
      <w:numFmt w:val="decimal"/>
      <w:lvlText w:val="%4."/>
      <w:lvlJc w:val="left"/>
      <w:pPr>
        <w:ind w:left="3088" w:hanging="360"/>
      </w:pPr>
    </w:lvl>
    <w:lvl w:ilvl="4" w:tplc="F6A6F150">
      <w:start w:val="1"/>
      <w:numFmt w:val="lowerLetter"/>
      <w:lvlText w:val="%5."/>
      <w:lvlJc w:val="left"/>
      <w:pPr>
        <w:ind w:left="3808" w:hanging="360"/>
      </w:pPr>
    </w:lvl>
    <w:lvl w:ilvl="5" w:tplc="22708DAA">
      <w:start w:val="1"/>
      <w:numFmt w:val="lowerRoman"/>
      <w:lvlText w:val="%6."/>
      <w:lvlJc w:val="right"/>
      <w:pPr>
        <w:ind w:left="4528" w:hanging="180"/>
      </w:pPr>
    </w:lvl>
    <w:lvl w:ilvl="6" w:tplc="3F70120A">
      <w:start w:val="1"/>
      <w:numFmt w:val="decimal"/>
      <w:lvlText w:val="%7."/>
      <w:lvlJc w:val="left"/>
      <w:pPr>
        <w:ind w:left="5248" w:hanging="360"/>
      </w:pPr>
    </w:lvl>
    <w:lvl w:ilvl="7" w:tplc="4CF4A186">
      <w:start w:val="1"/>
      <w:numFmt w:val="lowerLetter"/>
      <w:lvlText w:val="%8."/>
      <w:lvlJc w:val="left"/>
      <w:pPr>
        <w:ind w:left="5968" w:hanging="360"/>
      </w:pPr>
    </w:lvl>
    <w:lvl w:ilvl="8" w:tplc="FCD29FC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53E4954"/>
    <w:multiLevelType w:val="hybridMultilevel"/>
    <w:tmpl w:val="A6F0C88C"/>
    <w:lvl w:ilvl="0" w:tplc="37BEE2BC">
      <w:start w:val="1"/>
      <w:numFmt w:val="bullet"/>
      <w:pStyle w:val="NSPC-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663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CEC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00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A41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C84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EC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6CC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368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5253C"/>
    <w:multiLevelType w:val="hybridMultilevel"/>
    <w:tmpl w:val="43047ACA"/>
    <w:lvl w:ilvl="0" w:tplc="2C8EB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476E76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D84D3B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EAE85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3DE751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914A1A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5C4775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CC8721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AD411D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0E153F"/>
    <w:multiLevelType w:val="hybridMultilevel"/>
    <w:tmpl w:val="91866E72"/>
    <w:lvl w:ilvl="0" w:tplc="88C4363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22AE47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19CAD6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78E45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D98963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FAC4C9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DFE0F4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23CEBC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7A8A28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9675E7F"/>
    <w:multiLevelType w:val="hybridMultilevel"/>
    <w:tmpl w:val="11E2741E"/>
    <w:lvl w:ilvl="0" w:tplc="08CA8806">
      <w:start w:val="1"/>
      <w:numFmt w:val="bullet"/>
      <w:pStyle w:val="NSPK-TextBullet2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E02C8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867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C7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E475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8AC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AE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E54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0D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4319A"/>
    <w:multiLevelType w:val="hybridMultilevel"/>
    <w:tmpl w:val="5A4A5F52"/>
    <w:lvl w:ilvl="0" w:tplc="43EAE34A">
      <w:start w:val="1"/>
      <w:numFmt w:val="bullet"/>
      <w:pStyle w:val="NSPK-Text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1C60A5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D1624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A6166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A62CF2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F703C1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3F859F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01AB91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B7A779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D50858"/>
    <w:multiLevelType w:val="hybridMultilevel"/>
    <w:tmpl w:val="6ECE7704"/>
    <w:lvl w:ilvl="0" w:tplc="60143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F03844">
      <w:start w:val="1"/>
      <w:numFmt w:val="lowerLetter"/>
      <w:lvlText w:val="%2."/>
      <w:lvlJc w:val="left"/>
      <w:pPr>
        <w:ind w:left="1440" w:hanging="360"/>
      </w:pPr>
    </w:lvl>
    <w:lvl w:ilvl="2" w:tplc="051E8D36">
      <w:start w:val="1"/>
      <w:numFmt w:val="lowerRoman"/>
      <w:lvlText w:val="%3."/>
      <w:lvlJc w:val="right"/>
      <w:pPr>
        <w:ind w:left="2160" w:hanging="180"/>
      </w:pPr>
    </w:lvl>
    <w:lvl w:ilvl="3" w:tplc="E60C16B0">
      <w:start w:val="1"/>
      <w:numFmt w:val="decimal"/>
      <w:lvlText w:val="%4."/>
      <w:lvlJc w:val="left"/>
      <w:pPr>
        <w:ind w:left="2880" w:hanging="360"/>
      </w:pPr>
    </w:lvl>
    <w:lvl w:ilvl="4" w:tplc="C12C3982">
      <w:start w:val="1"/>
      <w:numFmt w:val="lowerLetter"/>
      <w:lvlText w:val="%5."/>
      <w:lvlJc w:val="left"/>
      <w:pPr>
        <w:ind w:left="3600" w:hanging="360"/>
      </w:pPr>
    </w:lvl>
    <w:lvl w:ilvl="5" w:tplc="B4DCEC8E">
      <w:start w:val="1"/>
      <w:numFmt w:val="lowerRoman"/>
      <w:lvlText w:val="%6."/>
      <w:lvlJc w:val="right"/>
      <w:pPr>
        <w:ind w:left="4320" w:hanging="180"/>
      </w:pPr>
    </w:lvl>
    <w:lvl w:ilvl="6" w:tplc="C93EDFBE">
      <w:start w:val="1"/>
      <w:numFmt w:val="decimal"/>
      <w:lvlText w:val="%7."/>
      <w:lvlJc w:val="left"/>
      <w:pPr>
        <w:ind w:left="5040" w:hanging="360"/>
      </w:pPr>
    </w:lvl>
    <w:lvl w:ilvl="7" w:tplc="0C08EA28">
      <w:start w:val="1"/>
      <w:numFmt w:val="lowerLetter"/>
      <w:lvlText w:val="%8."/>
      <w:lvlJc w:val="left"/>
      <w:pPr>
        <w:ind w:left="5760" w:hanging="360"/>
      </w:pPr>
    </w:lvl>
    <w:lvl w:ilvl="8" w:tplc="C83C3A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F30E1"/>
    <w:multiLevelType w:val="hybridMultilevel"/>
    <w:tmpl w:val="AE5A69A2"/>
    <w:lvl w:ilvl="0" w:tplc="01789E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DC94B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D5A98A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FEC652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96E59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6FCBCB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70AAB8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E0A44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0880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B807DF"/>
    <w:multiLevelType w:val="multilevel"/>
    <w:tmpl w:val="3CE6B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2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4"/>
  </w:num>
  <w:num w:numId="9">
    <w:abstractNumId w:val="14"/>
  </w:num>
  <w:num w:numId="10">
    <w:abstractNumId w:val="3"/>
    <w:lvlOverride w:ilvl="0">
      <w:startOverride w:val="1"/>
    </w:lvlOverride>
  </w:num>
  <w:num w:numId="11">
    <w:abstractNumId w:val="5"/>
  </w:num>
  <w:num w:numId="12">
    <w:abstractNumId w:val="1"/>
  </w:num>
  <w:num w:numId="13">
    <w:abstractNumId w:val="9"/>
  </w:num>
  <w:num w:numId="14">
    <w:abstractNumId w:val="12"/>
  </w:num>
  <w:num w:numId="15">
    <w:abstractNumId w:val="3"/>
    <w:lvlOverride w:ilvl="0">
      <w:startOverride w:val="1"/>
    </w:lvlOverride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C9"/>
    <w:rsid w:val="00661BC9"/>
    <w:rsid w:val="0089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03BF"/>
  <w15:docId w15:val="{55FF4386-4904-4158-A390-D30E7306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2"/>
        <w:numId w:val="9"/>
      </w:numPr>
      <w:spacing w:before="40" w:after="0"/>
      <w:outlineLvl w:val="1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paragraph" w:styleId="a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styleId="ac">
    <w:name w:val="Hyperlink"/>
    <w:basedOn w:val="a0"/>
    <w:unhideWhenUsed/>
    <w:rPr>
      <w:color w:val="0000FF"/>
      <w:u w:val="single"/>
    </w:rPr>
  </w:style>
  <w:style w:type="table" w:styleId="ad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link w:val="af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Абзац списка Знак"/>
    <w:basedOn w:val="a0"/>
    <w:link w:val="af0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3">
    <w:name w:val="header"/>
    <w:basedOn w:val="a"/>
    <w:link w:val="af4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footnote text"/>
    <w:basedOn w:val="a"/>
    <w:link w:val="afa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Pr>
      <w:sz w:val="20"/>
      <w:szCs w:val="20"/>
    </w:rPr>
  </w:style>
  <w:style w:type="character" w:styleId="afb">
    <w:name w:val="footnote reference"/>
    <w:uiPriority w:val="99"/>
    <w:unhideWhenUsed/>
    <w:rPr>
      <w:rFonts w:ascii="Times New Roman" w:hAnsi="Times New Roman" w:cs="Times New Roman" w:hint="default"/>
      <w:vertAlign w:val="superscript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character" w:styleId="afe">
    <w:name w:val="annotation reference"/>
    <w:basedOn w:val="a0"/>
    <w:uiPriority w:val="99"/>
    <w:rPr>
      <w:sz w:val="16"/>
      <w:szCs w:val="16"/>
    </w:rPr>
  </w:style>
  <w:style w:type="table" w:customStyle="1" w:styleId="13">
    <w:name w:val="Сетка таблицы1"/>
    <w:basedOn w:val="a1"/>
    <w:next w:val="ad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="Times New Roman"/>
      <w:b/>
      <w:sz w:val="24"/>
      <w:szCs w:val="24"/>
    </w:rPr>
  </w:style>
  <w:style w:type="paragraph" w:styleId="aff">
    <w:name w:val="annotation subject"/>
    <w:basedOn w:val="afc"/>
    <w:next w:val="afc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d"/>
    <w:link w:val="aff"/>
    <w:uiPriority w:val="99"/>
    <w:semiHidden/>
    <w:rPr>
      <w:b/>
      <w:bCs/>
      <w:sz w:val="20"/>
      <w:szCs w:val="20"/>
    </w:rPr>
  </w:style>
  <w:style w:type="character" w:customStyle="1" w:styleId="af">
    <w:name w:val="Без интервала Знак"/>
    <w:link w:val="ae"/>
    <w:uiPriority w:val="1"/>
  </w:style>
  <w:style w:type="paragraph" w:customStyle="1" w:styleId="NSPK-Header1">
    <w:name w:val="NSPK-Header 1"/>
    <w:basedOn w:val="1"/>
    <w:link w:val="NSPK-Header10"/>
    <w:qFormat/>
    <w:pPr>
      <w:numPr>
        <w:numId w:val="1"/>
      </w:numPr>
      <w:tabs>
        <w:tab w:val="left" w:pos="567"/>
      </w:tabs>
      <w:spacing w:before="480" w:after="120" w:line="360" w:lineRule="auto"/>
      <w:ind w:left="0" w:firstLine="0"/>
      <w:jc w:val="center"/>
    </w:pPr>
    <w:rPr>
      <w:rFonts w:ascii="Times New Roman" w:eastAsia="Calibri" w:hAnsi="Times New Roman" w:cs="Times New Roman"/>
      <w:b/>
      <w:bCs/>
      <w:color w:val="auto"/>
      <w:sz w:val="28"/>
      <w:lang w:eastAsia="ru-RU"/>
    </w:rPr>
  </w:style>
  <w:style w:type="character" w:customStyle="1" w:styleId="NSPK-Header10">
    <w:name w:val="NSPK-Header 1 Знак"/>
    <w:basedOn w:val="a0"/>
    <w:link w:val="NSPK-Header1"/>
    <w:rPr>
      <w:rFonts w:ascii="Times New Roman" w:eastAsia="Calibri" w:hAnsi="Times New Roman" w:cs="Times New Roman"/>
      <w:b/>
      <w:bCs/>
      <w:sz w:val="28"/>
      <w:szCs w:val="32"/>
      <w:lang w:eastAsia="ru-RU"/>
    </w:rPr>
  </w:style>
  <w:style w:type="paragraph" w:customStyle="1" w:styleId="NSPK-Header2">
    <w:name w:val="NSPK-Header 2"/>
    <w:basedOn w:val="2"/>
    <w:qFormat/>
    <w:pPr>
      <w:numPr>
        <w:ilvl w:val="1"/>
        <w:numId w:val="1"/>
      </w:numPr>
      <w:spacing w:before="120" w:after="120" w:line="360" w:lineRule="auto"/>
      <w:ind w:left="1418" w:hanging="851"/>
    </w:pPr>
    <w:rPr>
      <w:rFonts w:eastAsia="Calibri"/>
      <w:bCs/>
      <w:iCs/>
      <w:szCs w:val="28"/>
      <w:lang w:val="en-US" w:eastAsia="ru-RU"/>
    </w:rPr>
  </w:style>
  <w:style w:type="paragraph" w:customStyle="1" w:styleId="NSPK-Header3">
    <w:name w:val="NSPK-Header 3"/>
    <w:basedOn w:val="a"/>
    <w:link w:val="NSPK-Header30"/>
    <w:qFormat/>
    <w:pPr>
      <w:tabs>
        <w:tab w:val="left" w:pos="1985"/>
      </w:tabs>
      <w:spacing w:before="120"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NSPK-Header30">
    <w:name w:val="NSPK-Header 3 Знак"/>
    <w:basedOn w:val="a0"/>
    <w:link w:val="NSPK-Header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NSPK-Text">
    <w:name w:val="NSPK-Text"/>
    <w:basedOn w:val="a"/>
    <w:link w:val="NSPK-Text0"/>
    <w:qFormat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SPK-Text0">
    <w:name w:val="NSPK-Text Знак"/>
    <w:basedOn w:val="a0"/>
    <w:link w:val="NSPK-Text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PK-TextBullet1">
    <w:name w:val="NSPK-Text Bullet 1"/>
    <w:basedOn w:val="af0"/>
    <w:link w:val="NSPK-TextBullet10"/>
    <w:qFormat/>
    <w:pPr>
      <w:numPr>
        <w:numId w:val="2"/>
      </w:numPr>
      <w:spacing w:before="120"/>
      <w:ind w:left="1701" w:hanging="567"/>
    </w:pPr>
    <w:rPr>
      <w:lang w:val="en-US"/>
    </w:rPr>
  </w:style>
  <w:style w:type="character" w:customStyle="1" w:styleId="NSPK-TextBullet10">
    <w:name w:val="NSPK-Text Bullet 1 Знак"/>
    <w:basedOn w:val="a0"/>
    <w:link w:val="NSPK-TextBullet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NSPK-TextNumeric1">
    <w:name w:val="NSPK-Text Numeric 1"/>
    <w:basedOn w:val="a"/>
    <w:link w:val="NSPK-TextNumeric10"/>
    <w:qFormat/>
    <w:pPr>
      <w:numPr>
        <w:numId w:val="6"/>
      </w:numPr>
      <w:tabs>
        <w:tab w:val="left" w:pos="1134"/>
      </w:tabs>
      <w:spacing w:before="120" w:after="0" w:line="360" w:lineRule="auto"/>
      <w:ind w:left="0" w:firstLine="567"/>
      <w:jc w:val="both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NSPK-TextNumeric10">
    <w:name w:val="NSPK-Text Numeric 1 Знак"/>
    <w:basedOn w:val="a0"/>
    <w:link w:val="NSPK-TextNumeric1"/>
    <w:rPr>
      <w:rFonts w:ascii="Times New Roman" w:eastAsia="Calibri" w:hAnsi="Times New Roman" w:cs="Times New Roman"/>
      <w:sz w:val="24"/>
      <w:lang w:eastAsia="ru-RU"/>
    </w:rPr>
  </w:style>
  <w:style w:type="paragraph" w:customStyle="1" w:styleId="NSPC-Text">
    <w:name w:val="NSPC-Text"/>
    <w:basedOn w:val="a"/>
    <w:link w:val="NSPC-Text0"/>
    <w:qFormat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SPC-Text0">
    <w:name w:val="NSPC-Text Знак"/>
    <w:basedOn w:val="a0"/>
    <w:link w:val="NSPC-Text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PCAnnex">
    <w:name w:val="NSPC Annex"/>
    <w:basedOn w:val="af0"/>
    <w:link w:val="NSPCAnnex0"/>
    <w:qFormat/>
    <w:pPr>
      <w:keepNext/>
      <w:keepLines/>
      <w:numPr>
        <w:numId w:val="3"/>
      </w:numPr>
      <w:tabs>
        <w:tab w:val="left" w:pos="3119"/>
      </w:tabs>
      <w:spacing w:before="480"/>
      <w:ind w:left="3119" w:hanging="2552"/>
      <w:jc w:val="left"/>
      <w:outlineLvl w:val="0"/>
    </w:pPr>
    <w:rPr>
      <w:b/>
      <w:bCs/>
      <w:sz w:val="28"/>
    </w:rPr>
  </w:style>
  <w:style w:type="character" w:customStyle="1" w:styleId="NSPCAnnex0">
    <w:name w:val="NSPC Annex Знак"/>
    <w:basedOn w:val="a0"/>
    <w:link w:val="NSPCAnnex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NSPC-TextBullet1">
    <w:name w:val="NSPC-Text Bullet 1"/>
    <w:basedOn w:val="af0"/>
    <w:link w:val="NSPC-TextBullet10"/>
    <w:qFormat/>
    <w:pPr>
      <w:numPr>
        <w:numId w:val="4"/>
      </w:numPr>
      <w:tabs>
        <w:tab w:val="left" w:pos="1701"/>
      </w:tabs>
      <w:spacing w:before="120"/>
      <w:ind w:left="1701" w:hanging="567"/>
    </w:pPr>
  </w:style>
  <w:style w:type="character" w:customStyle="1" w:styleId="NSPC-TextBullet10">
    <w:name w:val="NSPC-Text Bullet 1 Знак"/>
    <w:basedOn w:val="af1"/>
    <w:link w:val="NSPC-TextBullet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0">
    <w:name w:val="Сетка таблицы21"/>
    <w:basedOn w:val="a1"/>
    <w:next w:val="ad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SPC-TitleTable">
    <w:name w:val="NSPC-Title Table"/>
    <w:basedOn w:val="af2"/>
    <w:link w:val="NSPC-TitleTable0"/>
    <w:qFormat/>
    <w:pPr>
      <w:keepNext/>
      <w:spacing w:before="120" w:after="0" w:line="360" w:lineRule="auto"/>
      <w:ind w:firstLine="709"/>
      <w:jc w:val="right"/>
    </w:pPr>
    <w:rPr>
      <w:rFonts w:ascii="Times New Roman" w:eastAsia="Times New Roman" w:hAnsi="Times New Roman" w:cs="Times New Roman"/>
      <w:b/>
      <w:bCs/>
      <w:i w:val="0"/>
      <w:iCs w:val="0"/>
      <w:color w:val="auto"/>
      <w:sz w:val="20"/>
      <w:szCs w:val="20"/>
      <w:lang w:eastAsia="ru-RU"/>
    </w:rPr>
  </w:style>
  <w:style w:type="character" w:customStyle="1" w:styleId="NSPC-TitleTable0">
    <w:name w:val="NSPC-Title Table Знак"/>
    <w:basedOn w:val="a0"/>
    <w:link w:val="NSPC-TitleTabl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SPC-TextTableHeader">
    <w:name w:val="NSPC-Text Table Header"/>
    <w:basedOn w:val="a"/>
    <w:qFormat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Cs w:val="24"/>
    </w:rPr>
  </w:style>
  <w:style w:type="paragraph" w:customStyle="1" w:styleId="NSPC-TextSubheader1">
    <w:name w:val="NSPC-Text Subheader 1"/>
    <w:basedOn w:val="a"/>
    <w:link w:val="NSPC-TextSubheader10"/>
    <w:qFormat/>
    <w:pPr>
      <w:spacing w:before="240" w:after="0" w:line="36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NSPC-TextSubheader10">
    <w:name w:val="NSPC-Text Subheader 1 Знак"/>
    <w:basedOn w:val="a0"/>
    <w:link w:val="NSPC-TextSubheader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1">
    <w:name w:val="endnote text"/>
    <w:basedOn w:val="a"/>
    <w:link w:val="af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Pr>
      <w:sz w:val="20"/>
      <w:szCs w:val="20"/>
    </w:rPr>
  </w:style>
  <w:style w:type="character" w:styleId="aff3">
    <w:name w:val="endnote reference"/>
    <w:basedOn w:val="a0"/>
    <w:uiPriority w:val="99"/>
    <w:semiHidden/>
    <w:unhideWhenUsed/>
    <w:rPr>
      <w:vertAlign w:val="superscript"/>
    </w:rPr>
  </w:style>
  <w:style w:type="table" w:customStyle="1" w:styleId="110">
    <w:name w:val="Сетка таблицы11"/>
    <w:basedOn w:val="a1"/>
    <w:next w:val="ad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SPK-TextNumeric3">
    <w:name w:val="NSPK-Text Numeric 3"/>
    <w:basedOn w:val="a"/>
    <w:link w:val="NSPK-TextNumeric30"/>
    <w:qFormat/>
    <w:pPr>
      <w:numPr>
        <w:ilvl w:val="2"/>
        <w:numId w:val="1"/>
      </w:numPr>
      <w:tabs>
        <w:tab w:val="left" w:pos="1418"/>
      </w:tabs>
      <w:spacing w:before="120" w:after="0" w:line="360" w:lineRule="auto"/>
      <w:ind w:left="0" w:firstLine="567"/>
      <w:jc w:val="both"/>
    </w:pPr>
    <w:rPr>
      <w:rFonts w:ascii="Times New Roman" w:eastAsia="Calibri" w:hAnsi="Times New Roman" w:cs="Times New Roman"/>
      <w:bCs/>
      <w:iCs/>
      <w:sz w:val="24"/>
      <w:szCs w:val="28"/>
      <w:lang w:eastAsia="ru-RU"/>
    </w:rPr>
  </w:style>
  <w:style w:type="paragraph" w:customStyle="1" w:styleId="NSPK-TextNumeric2">
    <w:name w:val="NSPK-Text Numeric 2"/>
    <w:basedOn w:val="a"/>
    <w:link w:val="NSPK-TextNumeric20"/>
    <w:qFormat/>
    <w:pPr>
      <w:numPr>
        <w:ilvl w:val="1"/>
        <w:numId w:val="5"/>
      </w:numPr>
      <w:tabs>
        <w:tab w:val="left" w:pos="1134"/>
      </w:tabs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SPK-TextNumeric20">
    <w:name w:val="NSPK-Text Numeric 2 Знак"/>
    <w:basedOn w:val="a0"/>
    <w:link w:val="NSPK-TextNumeri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SPK-TextNumeric30">
    <w:name w:val="NSPK-Text Numeric 3 Знак"/>
    <w:basedOn w:val="a0"/>
    <w:link w:val="NSPK-TextNumeric3"/>
    <w:rPr>
      <w:rFonts w:ascii="Times New Roman" w:eastAsia="Calibri" w:hAnsi="Times New Roman" w:cs="Times New Roman"/>
      <w:bCs/>
      <w:iCs/>
      <w:sz w:val="24"/>
      <w:szCs w:val="28"/>
      <w:lang w:eastAsia="ru-RU"/>
    </w:rPr>
  </w:style>
  <w:style w:type="paragraph" w:styleId="aff4">
    <w:name w:val="Revision"/>
    <w:hidden/>
    <w:uiPriority w:val="99"/>
    <w:semiHidden/>
    <w:pPr>
      <w:spacing w:after="0" w:line="240" w:lineRule="auto"/>
    </w:pPr>
  </w:style>
  <w:style w:type="table" w:customStyle="1" w:styleId="S-Table1">
    <w:name w:val="S-Table1"/>
    <w:basedOn w:val="a1"/>
    <w:next w:val="ad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SPCFootnote">
    <w:name w:val="NSPC Footnote"/>
    <w:basedOn w:val="af9"/>
    <w:qFormat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NSPK-TextBullet2">
    <w:name w:val="NSPK-Text Bullet 2"/>
    <w:basedOn w:val="af0"/>
    <w:link w:val="NSPK-TextBullet20"/>
    <w:qFormat/>
    <w:pPr>
      <w:numPr>
        <w:numId w:val="7"/>
      </w:numPr>
      <w:tabs>
        <w:tab w:val="left" w:pos="2268"/>
      </w:tabs>
      <w:spacing w:before="120"/>
      <w:ind w:left="2268" w:hanging="567"/>
    </w:pPr>
  </w:style>
  <w:style w:type="character" w:customStyle="1" w:styleId="NSPK-TextBullet20">
    <w:name w:val="NSPK-Text Bullet 2 Знак"/>
    <w:basedOn w:val="a0"/>
    <w:link w:val="NSPK-TextBullet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PK-Footnote">
    <w:name w:val="NSPK-Footnote"/>
    <w:basedOn w:val="af9"/>
    <w:qFormat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NSPK-TextBullet3">
    <w:name w:val="NSPK-Text Bullet 3"/>
    <w:basedOn w:val="af0"/>
    <w:link w:val="NSPK-TextBullet30"/>
    <w:qFormat/>
    <w:pPr>
      <w:numPr>
        <w:ilvl w:val="2"/>
        <w:numId w:val="8"/>
      </w:numPr>
      <w:tabs>
        <w:tab w:val="left" w:pos="2835"/>
      </w:tabs>
      <w:spacing w:before="120"/>
      <w:ind w:left="2835" w:hanging="567"/>
    </w:pPr>
  </w:style>
  <w:style w:type="character" w:customStyle="1" w:styleId="NSPK-TextBullet30">
    <w:name w:val="NSPK-Text Bullet 3 Знак"/>
    <w:basedOn w:val="a0"/>
    <w:link w:val="NSPK-TextBullet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20">
    <w:name w:val="Сетка таблицы12"/>
    <w:basedOn w:val="a1"/>
    <w:next w:val="ad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d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4DED-D71A-49AC-BA12-57332B5F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1440</Characters>
  <Application>Microsoft Office Word</Application>
  <DocSecurity>0</DocSecurity>
  <Lines>12</Lines>
  <Paragraphs>3</Paragraphs>
  <ScaleCrop>false</ScaleCrop>
  <Company>АО "НСПК"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Операционный бюллетень ХХ.2024_2024.ХХ.ХХ_ALL</dc:title>
  <dc:subject/>
  <dc:creator>Арсеньева В.В.</dc:creator>
  <cp:keywords/>
  <dc:description/>
  <cp:lastModifiedBy>Смирнова Зоя Александровна</cp:lastModifiedBy>
  <cp:revision>2</cp:revision>
  <dcterms:created xsi:type="dcterms:W3CDTF">2024-12-28T09:36:00Z</dcterms:created>
  <dcterms:modified xsi:type="dcterms:W3CDTF">2024-12-28T09:36:00Z</dcterms:modified>
</cp:coreProperties>
</file>