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0A" w:rsidRPr="00F3650A" w:rsidRDefault="00F3650A" w:rsidP="00F3650A">
      <w:pPr>
        <w:jc w:val="center"/>
        <w:rPr>
          <w:b/>
          <w:sz w:val="36"/>
          <w:szCs w:val="36"/>
        </w:rPr>
      </w:pPr>
      <w:r w:rsidRPr="00F3650A">
        <w:rPr>
          <w:b/>
          <w:sz w:val="36"/>
          <w:szCs w:val="36"/>
        </w:rPr>
        <w:t>Фиксация цены на карточки товара</w:t>
      </w:r>
    </w:p>
    <w:p w:rsidR="00E35819" w:rsidRDefault="00F3650A" w:rsidP="00F3650A">
      <w:pPr>
        <w:jc w:val="center"/>
      </w:pPr>
      <w:r>
        <w:t>(доработка 1106696 от июнь-2024)</w:t>
      </w:r>
    </w:p>
    <w:p w:rsidR="007D0395" w:rsidRDefault="007D0395" w:rsidP="00B36991"/>
    <w:p w:rsidR="009B7FA9" w:rsidRDefault="009B7FA9" w:rsidP="009B7FA9">
      <w:pPr>
        <w:pStyle w:val="a3"/>
        <w:numPr>
          <w:ilvl w:val="0"/>
          <w:numId w:val="2"/>
        </w:numPr>
      </w:pPr>
      <w:r>
        <w:t>В базу исправлений (офис) добавлена вкладка «</w:t>
      </w:r>
      <w:r w:rsidRPr="009B7FA9">
        <w:rPr>
          <w:b/>
        </w:rPr>
        <w:t>Фиксация цен по товарам</w:t>
      </w:r>
      <w:r>
        <w:t>»</w:t>
      </w:r>
    </w:p>
    <w:p w:rsidR="00255B73" w:rsidRDefault="00255B73" w:rsidP="00B36991">
      <w:r>
        <w:rPr>
          <w:noProof/>
          <w:lang w:eastAsia="ru-RU"/>
        </w:rPr>
        <w:drawing>
          <wp:inline distT="0" distB="0" distL="0" distR="0" wp14:anchorId="24376657" wp14:editId="03FF346A">
            <wp:extent cx="7020560" cy="1038225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73" w:rsidRDefault="000C4665" w:rsidP="00B36991">
      <w:r>
        <w:t xml:space="preserve">В этой вкладке имеется возможность </w:t>
      </w:r>
      <w:r w:rsidR="005417E1">
        <w:t xml:space="preserve">импорта данных из таблицы </w:t>
      </w:r>
      <w:proofErr w:type="spellStart"/>
      <w:r w:rsidR="005417E1">
        <w:t>Эксель</w:t>
      </w:r>
      <w:proofErr w:type="spellEnd"/>
      <w:r w:rsidR="005417E1">
        <w:t xml:space="preserve"> </w:t>
      </w:r>
      <w:r>
        <w:t xml:space="preserve"> </w:t>
      </w:r>
    </w:p>
    <w:p w:rsidR="00255B73" w:rsidRDefault="00255B73" w:rsidP="00B36991">
      <w:r>
        <w:rPr>
          <w:noProof/>
          <w:lang w:eastAsia="ru-RU"/>
        </w:rPr>
        <w:drawing>
          <wp:inline distT="0" distB="0" distL="0" distR="0" wp14:anchorId="771A1329" wp14:editId="54A0D67A">
            <wp:extent cx="7020560" cy="332105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7E1" w:rsidRPr="005417E1" w:rsidRDefault="005417E1" w:rsidP="00B36991">
      <w:r>
        <w:t xml:space="preserve">Пример формата </w:t>
      </w:r>
      <w:r>
        <w:rPr>
          <w:lang w:val="en-US"/>
        </w:rPr>
        <w:t>csv</w:t>
      </w:r>
      <w:r>
        <w:t xml:space="preserve"> для и</w:t>
      </w:r>
      <w:r w:rsidR="00C33D38">
        <w:t>м</w:t>
      </w:r>
      <w:r>
        <w:t>порта:</w:t>
      </w:r>
    </w:p>
    <w:p w:rsidR="005417E1" w:rsidRDefault="005417E1" w:rsidP="00B36991">
      <w:r>
        <w:rPr>
          <w:noProof/>
          <w:lang w:eastAsia="ru-RU"/>
        </w:rPr>
        <w:drawing>
          <wp:inline distT="0" distB="0" distL="0" distR="0" wp14:anchorId="232F4995" wp14:editId="01F6D137">
            <wp:extent cx="6067425" cy="2533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73" w:rsidRDefault="00255B73" w:rsidP="00B36991"/>
    <w:p w:rsidR="00E40DCC" w:rsidRDefault="00E40DCC" w:rsidP="00B36991">
      <w:r>
        <w:t>После загрузи данных в нижней части экрана отображается информация о кол-ве успешных и ошибочных записей, а также о причинах ошибки</w:t>
      </w:r>
    </w:p>
    <w:p w:rsidR="00255B73" w:rsidRDefault="00255B73" w:rsidP="00B36991">
      <w:r>
        <w:rPr>
          <w:noProof/>
          <w:lang w:eastAsia="ru-RU"/>
        </w:rPr>
        <w:lastRenderedPageBreak/>
        <w:drawing>
          <wp:inline distT="0" distB="0" distL="0" distR="0" wp14:anchorId="0C6A1025" wp14:editId="7FF60861">
            <wp:extent cx="7020560" cy="61023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02F" w:rsidRDefault="00AC202F" w:rsidP="00B36991"/>
    <w:p w:rsidR="00AC202F" w:rsidRPr="008D3BBC" w:rsidRDefault="008D3BBC" w:rsidP="00B36991">
      <w:r>
        <w:t xml:space="preserve">При загрузке данных в столбце «Категория» необходимо указывать их </w:t>
      </w:r>
      <w:r>
        <w:rPr>
          <w:lang w:val="en-US"/>
        </w:rPr>
        <w:t>ID</w:t>
      </w:r>
      <w:r>
        <w:t xml:space="preserve"> из этого справочника:</w:t>
      </w:r>
    </w:p>
    <w:p w:rsidR="00B36991" w:rsidRDefault="00B36991" w:rsidP="00B36991">
      <w:r>
        <w:rPr>
          <w:noProof/>
          <w:lang w:eastAsia="ru-RU"/>
        </w:rPr>
        <w:drawing>
          <wp:inline distT="0" distB="0" distL="0" distR="0" wp14:anchorId="61AAB7C7" wp14:editId="133E927F">
            <wp:extent cx="179070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91" w:rsidRPr="005C1AF8" w:rsidRDefault="005C1AF8" w:rsidP="00B36991">
      <w:r>
        <w:t xml:space="preserve">Аналогично по городам, указываем </w:t>
      </w:r>
      <w:r>
        <w:rPr>
          <w:lang w:val="en-US"/>
        </w:rPr>
        <w:t>ID</w:t>
      </w:r>
      <w:r w:rsidRPr="00170656">
        <w:t xml:space="preserve"> города в файле импорта:</w:t>
      </w:r>
    </w:p>
    <w:p w:rsidR="00B36991" w:rsidRDefault="00B36991" w:rsidP="00B36991">
      <w:r>
        <w:rPr>
          <w:noProof/>
          <w:lang w:eastAsia="ru-RU"/>
        </w:rPr>
        <w:drawing>
          <wp:inline distT="0" distB="0" distL="0" distR="0" wp14:anchorId="52B23FB4" wp14:editId="08EB7CFC">
            <wp:extent cx="1257300" cy="1476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56" w:rsidRPr="000A7643" w:rsidRDefault="00170656" w:rsidP="00B36991">
      <w:r>
        <w:t xml:space="preserve">После загрузки данных имеется возможность отредактировать цену двойным кликом или удалить записи из таблицы (для выделения требуется нажать кнопку </w:t>
      </w:r>
      <w:r>
        <w:rPr>
          <w:lang w:val="en-US"/>
        </w:rPr>
        <w:t>insert</w:t>
      </w:r>
      <w:r>
        <w:t>)</w:t>
      </w:r>
      <w:r w:rsidR="000A7643" w:rsidRPr="000A7643">
        <w:t xml:space="preserve"> </w:t>
      </w:r>
      <w:r w:rsidR="000A7643">
        <w:t xml:space="preserve">и удалить </w:t>
      </w:r>
      <w:r w:rsidR="000A7643">
        <w:rPr>
          <w:noProof/>
          <w:lang w:eastAsia="ru-RU"/>
        </w:rPr>
        <w:drawing>
          <wp:inline distT="0" distB="0" distL="0" distR="0" wp14:anchorId="51D0850F" wp14:editId="1A1EC8EF">
            <wp:extent cx="2286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56" w:rsidRDefault="00170656" w:rsidP="00B36991">
      <w:r>
        <w:rPr>
          <w:noProof/>
          <w:lang w:eastAsia="ru-RU"/>
        </w:rPr>
        <w:drawing>
          <wp:inline distT="0" distB="0" distL="0" distR="0" wp14:anchorId="19D75A8A" wp14:editId="75B91A93">
            <wp:extent cx="7020560" cy="263144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214" w:rsidRDefault="000B7214" w:rsidP="00B36991">
      <w:r>
        <w:t>Для экспорта данных предусмотрена кнопка «Печать» на верхней панели:</w:t>
      </w:r>
      <w:bookmarkStart w:id="0" w:name="_GoBack"/>
      <w:bookmarkEnd w:id="0"/>
    </w:p>
    <w:p w:rsidR="000B7214" w:rsidRDefault="000B7214" w:rsidP="00B36991">
      <w:r>
        <w:rPr>
          <w:noProof/>
          <w:lang w:eastAsia="ru-RU"/>
        </w:rPr>
        <w:drawing>
          <wp:inline distT="0" distB="0" distL="0" distR="0" wp14:anchorId="0305B22A" wp14:editId="251620EE">
            <wp:extent cx="4914900" cy="800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56" w:rsidRDefault="00170656" w:rsidP="00B36991"/>
    <w:p w:rsidR="00170656" w:rsidRDefault="00170656" w:rsidP="00170656">
      <w:pPr>
        <w:pStyle w:val="a3"/>
        <w:numPr>
          <w:ilvl w:val="0"/>
          <w:numId w:val="2"/>
        </w:numPr>
      </w:pPr>
      <w:r>
        <w:t>После загрузи данных информация в течении 5- 10 минут будет обновлена во всех точках, сразу же начинают работать правила по наценке товара, в приоритете фиксированная цена</w:t>
      </w:r>
      <w:r w:rsidR="000E2379">
        <w:t>:</w:t>
      </w:r>
    </w:p>
    <w:p w:rsidR="00F3650A" w:rsidRDefault="0024197B">
      <w:r>
        <w:rPr>
          <w:noProof/>
          <w:lang w:eastAsia="ru-RU"/>
        </w:rPr>
        <w:lastRenderedPageBreak/>
        <w:drawing>
          <wp:inline distT="0" distB="0" distL="0" distR="0" wp14:anchorId="4024AFC9" wp14:editId="4528FDC1">
            <wp:extent cx="7020560" cy="1122045"/>
            <wp:effectExtent l="0" t="0" r="889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79" w:rsidRDefault="000E2379"/>
    <w:p w:rsidR="000E2379" w:rsidRDefault="000E2379" w:rsidP="000E2379">
      <w:pPr>
        <w:pStyle w:val="a3"/>
        <w:numPr>
          <w:ilvl w:val="0"/>
          <w:numId w:val="2"/>
        </w:numPr>
      </w:pPr>
      <w:r>
        <w:t>Каждые 4 часа сервер дает команду к выравниванию цен всем аптекам (</w:t>
      </w:r>
      <w:r w:rsidRPr="000E2379">
        <w:rPr>
          <w:i/>
        </w:rPr>
        <w:t>событие ТМС 874</w:t>
      </w:r>
      <w:r>
        <w:t>), при этом создается автоматически документ переоценки с контрагентом СКЛАД и комментарием «</w:t>
      </w:r>
      <w:proofErr w:type="spellStart"/>
      <w:r w:rsidRPr="000E2379">
        <w:rPr>
          <w:i/>
        </w:rPr>
        <w:t>автопереоценка</w:t>
      </w:r>
      <w:proofErr w:type="spellEnd"/>
      <w:r w:rsidRPr="000E2379">
        <w:rPr>
          <w:i/>
        </w:rPr>
        <w:t xml:space="preserve"> по таблице цен (AUTO_REPRICE_CITY)</w:t>
      </w:r>
      <w:r>
        <w:t>»</w:t>
      </w:r>
    </w:p>
    <w:p w:rsidR="000E2379" w:rsidRDefault="000E2379" w:rsidP="000E2379">
      <w:pPr>
        <w:ind w:left="360"/>
      </w:pPr>
      <w:r>
        <w:rPr>
          <w:noProof/>
          <w:lang w:eastAsia="ru-RU"/>
        </w:rPr>
        <w:drawing>
          <wp:inline distT="0" distB="0" distL="0" distR="0" wp14:anchorId="6DF46F58" wp14:editId="64C58BC4">
            <wp:extent cx="7020560" cy="337693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7B" w:rsidRDefault="0024197B"/>
    <w:p w:rsidR="00C93ABB" w:rsidRDefault="00742722" w:rsidP="00742722">
      <w:pPr>
        <w:pStyle w:val="a3"/>
        <w:numPr>
          <w:ilvl w:val="0"/>
          <w:numId w:val="2"/>
        </w:numPr>
      </w:pPr>
      <w:r>
        <w:t>В Сводный Менеджер, на вкладку Остатки добавлен отчет «</w:t>
      </w:r>
      <w:r w:rsidRPr="00742722">
        <w:rPr>
          <w:b/>
        </w:rPr>
        <w:t>Печать остатков (по зафиксированным ценам)</w:t>
      </w:r>
      <w:r>
        <w:t>»</w:t>
      </w:r>
    </w:p>
    <w:p w:rsidR="007D0395" w:rsidRDefault="007D0395">
      <w:r>
        <w:rPr>
          <w:noProof/>
          <w:lang w:eastAsia="ru-RU"/>
        </w:rPr>
        <w:drawing>
          <wp:inline distT="0" distB="0" distL="0" distR="0" wp14:anchorId="77625A86" wp14:editId="4AA2C888">
            <wp:extent cx="7020560" cy="17589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95" w:rsidRDefault="007D0395"/>
    <w:p w:rsidR="00A61881" w:rsidRDefault="00A61881">
      <w:r>
        <w:t>В этом отчете отображаются текущие остатки с ценами, сроками годности и др. Также видно зафиксированную цену.</w:t>
      </w:r>
    </w:p>
    <w:p w:rsidR="007D0395" w:rsidRDefault="007D0395">
      <w:r>
        <w:rPr>
          <w:noProof/>
          <w:lang w:eastAsia="ru-RU"/>
        </w:rPr>
        <w:drawing>
          <wp:inline distT="0" distB="0" distL="0" distR="0" wp14:anchorId="1F8B2693" wp14:editId="2510C871">
            <wp:extent cx="7020560" cy="113855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95" w:rsidRDefault="00A61881">
      <w:r>
        <w:lastRenderedPageBreak/>
        <w:t xml:space="preserve">Данные из отчета можно выгрузить в любой удобный формат, 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Эксель</w:t>
      </w:r>
      <w:proofErr w:type="spellEnd"/>
      <w:r>
        <w:t>.</w:t>
      </w:r>
    </w:p>
    <w:p w:rsidR="007D0395" w:rsidRDefault="007D0395">
      <w:r>
        <w:rPr>
          <w:noProof/>
          <w:lang w:eastAsia="ru-RU"/>
        </w:rPr>
        <w:drawing>
          <wp:inline distT="0" distB="0" distL="0" distR="0" wp14:anchorId="6266F512" wp14:editId="248E04F5">
            <wp:extent cx="4710989" cy="2497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9085" cy="25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395" w:rsidSect="007D039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4764"/>
    <w:multiLevelType w:val="hybridMultilevel"/>
    <w:tmpl w:val="73C6D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4C4"/>
    <w:multiLevelType w:val="hybridMultilevel"/>
    <w:tmpl w:val="C8F8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95"/>
    <w:rsid w:val="000A7643"/>
    <w:rsid w:val="000B7214"/>
    <w:rsid w:val="000C4665"/>
    <w:rsid w:val="000E2379"/>
    <w:rsid w:val="00170656"/>
    <w:rsid w:val="0024197B"/>
    <w:rsid w:val="00255B73"/>
    <w:rsid w:val="005417E1"/>
    <w:rsid w:val="005C1AF8"/>
    <w:rsid w:val="00742722"/>
    <w:rsid w:val="007D0395"/>
    <w:rsid w:val="00883C3A"/>
    <w:rsid w:val="00896D99"/>
    <w:rsid w:val="008D3BBC"/>
    <w:rsid w:val="009B7FA9"/>
    <w:rsid w:val="00A61881"/>
    <w:rsid w:val="00AC202F"/>
    <w:rsid w:val="00B36991"/>
    <w:rsid w:val="00C33D38"/>
    <w:rsid w:val="00C93ABB"/>
    <w:rsid w:val="00E40DCC"/>
    <w:rsid w:val="00F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609A"/>
  <w15:chartTrackingRefBased/>
  <w15:docId w15:val="{AF27387F-72F9-4F65-9BDB-E5A519A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2024-06-19T10:03:00Z</dcterms:created>
  <dcterms:modified xsi:type="dcterms:W3CDTF">2024-06-19T10:27:00Z</dcterms:modified>
</cp:coreProperties>
</file>