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05B5A8" w14:textId="77777777" w:rsidR="004E4B95" w:rsidRDefault="00D2338F" w:rsidP="004E4B95">
      <w:pPr>
        <w:pStyle w:val="ad"/>
      </w:pPr>
      <w:r w:rsidRPr="004E4B95">
        <w:t xml:space="preserve"> </w:t>
      </w:r>
    </w:p>
    <w:p w14:paraId="13A87B72" w14:textId="77777777" w:rsidR="004E4B95" w:rsidRDefault="004E4B95" w:rsidP="004E4B95">
      <w:pPr>
        <w:pStyle w:val="ad"/>
        <w:jc w:val="center"/>
      </w:pPr>
      <w:bookmarkStart w:id="0" w:name="_GoBack"/>
      <w:bookmarkEnd w:id="0"/>
    </w:p>
    <w:p w14:paraId="425CCDC3" w14:textId="77777777" w:rsidR="004E4B95" w:rsidRDefault="004E4B95" w:rsidP="004E4B95">
      <w:pPr>
        <w:pStyle w:val="ad"/>
        <w:jc w:val="center"/>
      </w:pPr>
    </w:p>
    <w:p w14:paraId="4AE0F1E8" w14:textId="77777777" w:rsidR="004E4B95" w:rsidRDefault="004E4B95" w:rsidP="004E4B95">
      <w:pPr>
        <w:pStyle w:val="ad"/>
        <w:jc w:val="center"/>
      </w:pPr>
    </w:p>
    <w:p w14:paraId="5E4D4F32" w14:textId="7BC9A20F" w:rsidR="004E4B95" w:rsidRPr="00861CFB" w:rsidRDefault="004E4B95" w:rsidP="004E4B95">
      <w:pPr>
        <w:pStyle w:val="ad"/>
        <w:jc w:val="center"/>
        <w:rPr>
          <w:rFonts w:ascii="Times New Roman" w:hAnsi="Times New Roman"/>
          <w:sz w:val="40"/>
          <w:szCs w:val="40"/>
        </w:rPr>
      </w:pPr>
      <w:r w:rsidRPr="00861CFB">
        <w:rPr>
          <w:sz w:val="40"/>
          <w:szCs w:val="40"/>
        </w:rPr>
        <w:t xml:space="preserve">Инструкция по работе с ЭСФ и СНТ </w:t>
      </w:r>
      <w:r w:rsidRPr="00861CFB">
        <w:rPr>
          <w:rFonts w:ascii="Times New Roman" w:hAnsi="Times New Roman"/>
          <w:sz w:val="40"/>
          <w:szCs w:val="40"/>
        </w:rPr>
        <w:t xml:space="preserve">в программе </w:t>
      </w:r>
      <w:r w:rsidR="00861CFB" w:rsidRPr="00861CFB">
        <w:rPr>
          <w:rFonts w:ascii="Times New Roman" w:hAnsi="Times New Roman"/>
          <w:sz w:val="40"/>
          <w:szCs w:val="40"/>
        </w:rPr>
        <w:t xml:space="preserve">Стандарт-Н Сводный </w:t>
      </w:r>
      <w:r w:rsidRPr="00861CFB">
        <w:rPr>
          <w:rFonts w:ascii="Times New Roman" w:hAnsi="Times New Roman"/>
          <w:sz w:val="40"/>
          <w:szCs w:val="40"/>
        </w:rPr>
        <w:t>Менеджер</w:t>
      </w:r>
    </w:p>
    <w:p w14:paraId="7F8BE4EA" w14:textId="4304D282" w:rsidR="004E4B95" w:rsidRDefault="004E4B95" w:rsidP="004E4B95">
      <w:pPr>
        <w:rPr>
          <w:lang w:eastAsia="ru-RU"/>
        </w:rPr>
      </w:pPr>
    </w:p>
    <w:p w14:paraId="2B0C9387" w14:textId="77777777" w:rsidR="004E4B95" w:rsidRPr="004E4B95" w:rsidRDefault="004E4B95" w:rsidP="004E4B95">
      <w:pPr>
        <w:rPr>
          <w:lang w:eastAsia="ru-RU"/>
        </w:rPr>
      </w:pPr>
    </w:p>
    <w:sdt>
      <w:sdtP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id w:val="-193897976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F0A2DA5" w14:textId="7EC427C6" w:rsidR="004E4B95" w:rsidRDefault="004E4B95">
          <w:pPr>
            <w:pStyle w:val="ad"/>
          </w:pPr>
          <w:r>
            <w:t>Оглавление</w:t>
          </w:r>
        </w:p>
        <w:p w14:paraId="1A2E5CB9" w14:textId="7A0971AD" w:rsidR="00EC72FE" w:rsidRDefault="004E4B95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2232765" w:history="1">
            <w:r w:rsidR="00EC72FE" w:rsidRPr="00CD33B1">
              <w:rPr>
                <w:rStyle w:val="ac"/>
                <w:rFonts w:ascii="Times New Roman" w:hAnsi="Times New Roman"/>
                <w:noProof/>
              </w:rPr>
              <w:t>ЭСФ -  что это такое?</w:t>
            </w:r>
            <w:r w:rsidR="00EC72FE">
              <w:rPr>
                <w:noProof/>
                <w:webHidden/>
              </w:rPr>
              <w:tab/>
            </w:r>
            <w:r w:rsidR="00EC72FE">
              <w:rPr>
                <w:noProof/>
                <w:webHidden/>
              </w:rPr>
              <w:fldChar w:fldCharType="begin"/>
            </w:r>
            <w:r w:rsidR="00EC72FE">
              <w:rPr>
                <w:noProof/>
                <w:webHidden/>
              </w:rPr>
              <w:instrText xml:space="preserve"> PAGEREF _Toc72232765 \h </w:instrText>
            </w:r>
            <w:r w:rsidR="00EC72FE">
              <w:rPr>
                <w:noProof/>
                <w:webHidden/>
              </w:rPr>
            </w:r>
            <w:r w:rsidR="00EC72FE">
              <w:rPr>
                <w:noProof/>
                <w:webHidden/>
              </w:rPr>
              <w:fldChar w:fldCharType="separate"/>
            </w:r>
            <w:r w:rsidR="00EC72FE">
              <w:rPr>
                <w:noProof/>
                <w:webHidden/>
              </w:rPr>
              <w:t>2</w:t>
            </w:r>
            <w:r w:rsidR="00EC72FE">
              <w:rPr>
                <w:noProof/>
                <w:webHidden/>
              </w:rPr>
              <w:fldChar w:fldCharType="end"/>
            </w:r>
          </w:hyperlink>
        </w:p>
        <w:p w14:paraId="7FA7E963" w14:textId="1A54FED6" w:rsidR="00EC72FE" w:rsidRDefault="00270890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2232766" w:history="1">
            <w:r w:rsidR="00EC72FE" w:rsidRPr="00CD33B1">
              <w:rPr>
                <w:rStyle w:val="ac"/>
                <w:rFonts w:ascii="Times New Roman" w:hAnsi="Times New Roman"/>
                <w:noProof/>
              </w:rPr>
              <w:t>Как загрузить атрибуты товаров из ЭСФ поставщика</w:t>
            </w:r>
            <w:r w:rsidR="00EC72FE">
              <w:rPr>
                <w:noProof/>
                <w:webHidden/>
              </w:rPr>
              <w:tab/>
            </w:r>
            <w:r w:rsidR="00EC72FE">
              <w:rPr>
                <w:noProof/>
                <w:webHidden/>
              </w:rPr>
              <w:fldChar w:fldCharType="begin"/>
            </w:r>
            <w:r w:rsidR="00EC72FE">
              <w:rPr>
                <w:noProof/>
                <w:webHidden/>
              </w:rPr>
              <w:instrText xml:space="preserve"> PAGEREF _Toc72232766 \h </w:instrText>
            </w:r>
            <w:r w:rsidR="00EC72FE">
              <w:rPr>
                <w:noProof/>
                <w:webHidden/>
              </w:rPr>
            </w:r>
            <w:r w:rsidR="00EC72FE">
              <w:rPr>
                <w:noProof/>
                <w:webHidden/>
              </w:rPr>
              <w:fldChar w:fldCharType="separate"/>
            </w:r>
            <w:r w:rsidR="00EC72FE">
              <w:rPr>
                <w:noProof/>
                <w:webHidden/>
              </w:rPr>
              <w:t>2</w:t>
            </w:r>
            <w:r w:rsidR="00EC72FE">
              <w:rPr>
                <w:noProof/>
                <w:webHidden/>
              </w:rPr>
              <w:fldChar w:fldCharType="end"/>
            </w:r>
          </w:hyperlink>
        </w:p>
        <w:p w14:paraId="67B18668" w14:textId="46539638" w:rsidR="00EC72FE" w:rsidRDefault="00270890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2232767" w:history="1">
            <w:r w:rsidR="00EC72FE" w:rsidRPr="00CD33B1">
              <w:rPr>
                <w:rStyle w:val="ac"/>
                <w:noProof/>
              </w:rPr>
              <w:t>Статусы ЭСФ</w:t>
            </w:r>
            <w:r w:rsidR="00EC72FE">
              <w:rPr>
                <w:noProof/>
                <w:webHidden/>
              </w:rPr>
              <w:tab/>
            </w:r>
            <w:r w:rsidR="00EC72FE">
              <w:rPr>
                <w:noProof/>
                <w:webHidden/>
              </w:rPr>
              <w:fldChar w:fldCharType="begin"/>
            </w:r>
            <w:r w:rsidR="00EC72FE">
              <w:rPr>
                <w:noProof/>
                <w:webHidden/>
              </w:rPr>
              <w:instrText xml:space="preserve"> PAGEREF _Toc72232767 \h </w:instrText>
            </w:r>
            <w:r w:rsidR="00EC72FE">
              <w:rPr>
                <w:noProof/>
                <w:webHidden/>
              </w:rPr>
            </w:r>
            <w:r w:rsidR="00EC72FE">
              <w:rPr>
                <w:noProof/>
                <w:webHidden/>
              </w:rPr>
              <w:fldChar w:fldCharType="separate"/>
            </w:r>
            <w:r w:rsidR="00EC72FE">
              <w:rPr>
                <w:noProof/>
                <w:webHidden/>
              </w:rPr>
              <w:t>4</w:t>
            </w:r>
            <w:r w:rsidR="00EC72FE">
              <w:rPr>
                <w:noProof/>
                <w:webHidden/>
              </w:rPr>
              <w:fldChar w:fldCharType="end"/>
            </w:r>
          </w:hyperlink>
        </w:p>
        <w:p w14:paraId="207E1EF9" w14:textId="73AE6D7B" w:rsidR="00EC72FE" w:rsidRDefault="00270890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2232768" w:history="1">
            <w:r w:rsidR="00EC72FE" w:rsidRPr="00CD33B1">
              <w:rPr>
                <w:rStyle w:val="ac"/>
                <w:noProof/>
              </w:rPr>
              <w:t>Привязка атрибутов ЭСФ к документу прихода</w:t>
            </w:r>
            <w:r w:rsidR="00EC72FE">
              <w:rPr>
                <w:noProof/>
                <w:webHidden/>
              </w:rPr>
              <w:tab/>
            </w:r>
            <w:r w:rsidR="00EC72FE">
              <w:rPr>
                <w:noProof/>
                <w:webHidden/>
              </w:rPr>
              <w:fldChar w:fldCharType="begin"/>
            </w:r>
            <w:r w:rsidR="00EC72FE">
              <w:rPr>
                <w:noProof/>
                <w:webHidden/>
              </w:rPr>
              <w:instrText xml:space="preserve"> PAGEREF _Toc72232768 \h </w:instrText>
            </w:r>
            <w:r w:rsidR="00EC72FE">
              <w:rPr>
                <w:noProof/>
                <w:webHidden/>
              </w:rPr>
            </w:r>
            <w:r w:rsidR="00EC72FE">
              <w:rPr>
                <w:noProof/>
                <w:webHidden/>
              </w:rPr>
              <w:fldChar w:fldCharType="separate"/>
            </w:r>
            <w:r w:rsidR="00EC72FE">
              <w:rPr>
                <w:noProof/>
                <w:webHidden/>
              </w:rPr>
              <w:t>4</w:t>
            </w:r>
            <w:r w:rsidR="00EC72FE">
              <w:rPr>
                <w:noProof/>
                <w:webHidden/>
              </w:rPr>
              <w:fldChar w:fldCharType="end"/>
            </w:r>
          </w:hyperlink>
        </w:p>
        <w:p w14:paraId="2176EC1C" w14:textId="6F6EAC07" w:rsidR="00EC72FE" w:rsidRDefault="00270890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2232769" w:history="1">
            <w:r w:rsidR="00EC72FE" w:rsidRPr="00CD33B1">
              <w:rPr>
                <w:rStyle w:val="ac"/>
                <w:noProof/>
              </w:rPr>
              <w:t>Как сформировать ЭСФ по документам расхода</w:t>
            </w:r>
            <w:r w:rsidR="00EC72FE">
              <w:rPr>
                <w:noProof/>
                <w:webHidden/>
              </w:rPr>
              <w:tab/>
            </w:r>
            <w:r w:rsidR="00EC72FE">
              <w:rPr>
                <w:noProof/>
                <w:webHidden/>
              </w:rPr>
              <w:fldChar w:fldCharType="begin"/>
            </w:r>
            <w:r w:rsidR="00EC72FE">
              <w:rPr>
                <w:noProof/>
                <w:webHidden/>
              </w:rPr>
              <w:instrText xml:space="preserve"> PAGEREF _Toc72232769 \h </w:instrText>
            </w:r>
            <w:r w:rsidR="00EC72FE">
              <w:rPr>
                <w:noProof/>
                <w:webHidden/>
              </w:rPr>
            </w:r>
            <w:r w:rsidR="00EC72FE">
              <w:rPr>
                <w:noProof/>
                <w:webHidden/>
              </w:rPr>
              <w:fldChar w:fldCharType="separate"/>
            </w:r>
            <w:r w:rsidR="00EC72FE">
              <w:rPr>
                <w:noProof/>
                <w:webHidden/>
              </w:rPr>
              <w:t>6</w:t>
            </w:r>
            <w:r w:rsidR="00EC72FE">
              <w:rPr>
                <w:noProof/>
                <w:webHidden/>
              </w:rPr>
              <w:fldChar w:fldCharType="end"/>
            </w:r>
          </w:hyperlink>
        </w:p>
        <w:p w14:paraId="6A4CA3BE" w14:textId="7F5701EC" w:rsidR="00EC72FE" w:rsidRDefault="00270890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2232770" w:history="1">
            <w:r w:rsidR="00EC72FE" w:rsidRPr="00CD33B1">
              <w:rPr>
                <w:rStyle w:val="ac"/>
                <w:noProof/>
              </w:rPr>
              <w:t>Настройка отправителя и получателя по умолчанию.</w:t>
            </w:r>
            <w:r w:rsidR="00EC72FE">
              <w:rPr>
                <w:noProof/>
                <w:webHidden/>
              </w:rPr>
              <w:tab/>
            </w:r>
            <w:r w:rsidR="00EC72FE">
              <w:rPr>
                <w:noProof/>
                <w:webHidden/>
              </w:rPr>
              <w:fldChar w:fldCharType="begin"/>
            </w:r>
            <w:r w:rsidR="00EC72FE">
              <w:rPr>
                <w:noProof/>
                <w:webHidden/>
              </w:rPr>
              <w:instrText xml:space="preserve"> PAGEREF _Toc72232770 \h </w:instrText>
            </w:r>
            <w:r w:rsidR="00EC72FE">
              <w:rPr>
                <w:noProof/>
                <w:webHidden/>
              </w:rPr>
            </w:r>
            <w:r w:rsidR="00EC72FE">
              <w:rPr>
                <w:noProof/>
                <w:webHidden/>
              </w:rPr>
              <w:fldChar w:fldCharType="separate"/>
            </w:r>
            <w:r w:rsidR="00EC72FE">
              <w:rPr>
                <w:noProof/>
                <w:webHidden/>
              </w:rPr>
              <w:t>11</w:t>
            </w:r>
            <w:r w:rsidR="00EC72FE">
              <w:rPr>
                <w:noProof/>
                <w:webHidden/>
              </w:rPr>
              <w:fldChar w:fldCharType="end"/>
            </w:r>
          </w:hyperlink>
        </w:p>
        <w:p w14:paraId="0485D7F4" w14:textId="2E33F442" w:rsidR="004E4B95" w:rsidRDefault="004E4B95">
          <w:r>
            <w:rPr>
              <w:b/>
              <w:bCs/>
            </w:rPr>
            <w:fldChar w:fldCharType="end"/>
          </w:r>
        </w:p>
      </w:sdtContent>
    </w:sdt>
    <w:p w14:paraId="04EA379E" w14:textId="72B8F1DA" w:rsidR="004E4B95" w:rsidRDefault="004E4B95" w:rsidP="004E4B95">
      <w:pPr>
        <w:rPr>
          <w:b/>
          <w:bCs/>
        </w:rPr>
      </w:pPr>
    </w:p>
    <w:p w14:paraId="3C2326A4" w14:textId="2B8E3187" w:rsidR="004E4B95" w:rsidRDefault="004E4B95" w:rsidP="004E4B95">
      <w:pPr>
        <w:rPr>
          <w:b/>
          <w:bCs/>
        </w:rPr>
      </w:pPr>
    </w:p>
    <w:p w14:paraId="090EDA9E" w14:textId="28E1B14F" w:rsidR="004E4B95" w:rsidRDefault="004E4B95" w:rsidP="004E4B95">
      <w:pPr>
        <w:rPr>
          <w:b/>
          <w:bCs/>
        </w:rPr>
      </w:pPr>
    </w:p>
    <w:p w14:paraId="755BE855" w14:textId="69C35F71" w:rsidR="004E4B95" w:rsidRDefault="004E4B95" w:rsidP="004E4B95">
      <w:pPr>
        <w:rPr>
          <w:b/>
          <w:bCs/>
        </w:rPr>
      </w:pPr>
    </w:p>
    <w:p w14:paraId="07315662" w14:textId="0ACBA966" w:rsidR="004E4B95" w:rsidRDefault="004E4B95" w:rsidP="004E4B95">
      <w:pPr>
        <w:rPr>
          <w:b/>
          <w:bCs/>
        </w:rPr>
      </w:pPr>
    </w:p>
    <w:p w14:paraId="422E5F95" w14:textId="29F95458" w:rsidR="004E4B95" w:rsidRDefault="004E4B95" w:rsidP="004E4B95">
      <w:pPr>
        <w:rPr>
          <w:b/>
          <w:bCs/>
        </w:rPr>
      </w:pPr>
    </w:p>
    <w:p w14:paraId="5D258A82" w14:textId="570D0196" w:rsidR="004E4B95" w:rsidRDefault="004E4B95" w:rsidP="004E4B95">
      <w:pPr>
        <w:rPr>
          <w:b/>
          <w:bCs/>
        </w:rPr>
      </w:pPr>
    </w:p>
    <w:p w14:paraId="2902B35B" w14:textId="67A7780F" w:rsidR="004E4B95" w:rsidRDefault="004E4B95" w:rsidP="004E4B95">
      <w:pPr>
        <w:rPr>
          <w:b/>
          <w:bCs/>
        </w:rPr>
      </w:pPr>
    </w:p>
    <w:p w14:paraId="1EB5B4AA" w14:textId="3BE08FBC" w:rsidR="004E4B95" w:rsidRDefault="004E4B95" w:rsidP="004E4B95">
      <w:pPr>
        <w:rPr>
          <w:b/>
          <w:bCs/>
        </w:rPr>
      </w:pPr>
    </w:p>
    <w:p w14:paraId="30F6FF0E" w14:textId="50491EB7" w:rsidR="004E4B95" w:rsidRDefault="004E4B95" w:rsidP="004E4B95">
      <w:pPr>
        <w:rPr>
          <w:b/>
          <w:bCs/>
        </w:rPr>
      </w:pPr>
    </w:p>
    <w:p w14:paraId="202C243B" w14:textId="15381612" w:rsidR="004E4B95" w:rsidRDefault="004E4B95" w:rsidP="004E4B95">
      <w:pPr>
        <w:rPr>
          <w:b/>
          <w:bCs/>
        </w:rPr>
      </w:pPr>
    </w:p>
    <w:p w14:paraId="0A5567B7" w14:textId="055D2E12" w:rsidR="00B66FEC" w:rsidRPr="00EC72FE" w:rsidRDefault="00B66FEC" w:rsidP="00B66FEC">
      <w:pPr>
        <w:pStyle w:val="2"/>
        <w:rPr>
          <w:rFonts w:ascii="Times New Roman" w:hAnsi="Times New Roman"/>
          <w:sz w:val="32"/>
          <w:szCs w:val="32"/>
        </w:rPr>
      </w:pPr>
      <w:bookmarkStart w:id="1" w:name="_Toc72232765"/>
      <w:r w:rsidRPr="00EC72FE">
        <w:rPr>
          <w:rFonts w:ascii="Times New Roman" w:hAnsi="Times New Roman"/>
          <w:sz w:val="32"/>
          <w:szCs w:val="32"/>
        </w:rPr>
        <w:lastRenderedPageBreak/>
        <w:t>ЭСФ</w:t>
      </w:r>
      <w:r w:rsidR="00EC72FE" w:rsidRPr="00EC72FE">
        <w:rPr>
          <w:rFonts w:ascii="Times New Roman" w:hAnsi="Times New Roman"/>
          <w:sz w:val="32"/>
          <w:szCs w:val="32"/>
        </w:rPr>
        <w:t xml:space="preserve"> - </w:t>
      </w:r>
      <w:r w:rsidRPr="00EC72FE">
        <w:rPr>
          <w:rFonts w:ascii="Times New Roman" w:hAnsi="Times New Roman"/>
          <w:sz w:val="32"/>
          <w:szCs w:val="32"/>
        </w:rPr>
        <w:t xml:space="preserve"> </w:t>
      </w:r>
      <w:r w:rsidR="00EC72FE" w:rsidRPr="00EC72FE">
        <w:rPr>
          <w:rFonts w:ascii="Times New Roman" w:hAnsi="Times New Roman"/>
          <w:sz w:val="32"/>
          <w:szCs w:val="32"/>
        </w:rPr>
        <w:t>что это такое?</w:t>
      </w:r>
      <w:bookmarkEnd w:id="1"/>
    </w:p>
    <w:p w14:paraId="097890A8" w14:textId="77777777" w:rsidR="00B66FEC" w:rsidRDefault="00B66FEC" w:rsidP="00B66FE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клиентов из Республики Казахстан, в программе Менеджер «Центральный склад» разработан функционал для работы с информационной системой Электронных Счет-фактур (ИС ЭСФ). </w:t>
      </w:r>
    </w:p>
    <w:p w14:paraId="715220D8" w14:textId="77777777" w:rsidR="00B66FEC" w:rsidRDefault="00B66FEC" w:rsidP="00B66FE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ЭСФ – это электронные счет-фактуры, которые предоставляются в налоговые органы через систему</w:t>
      </w:r>
      <w:r w:rsidRPr="0089138A">
        <w:t xml:space="preserve"> </w:t>
      </w:r>
      <w:r w:rsidRPr="0089138A">
        <w:rPr>
          <w:rFonts w:ascii="Times New Roman" w:hAnsi="Times New Roman"/>
          <w:sz w:val="28"/>
          <w:szCs w:val="28"/>
        </w:rPr>
        <w:t>электронного документа оборота</w:t>
      </w:r>
      <w:r>
        <w:rPr>
          <w:rFonts w:ascii="Times New Roman" w:hAnsi="Times New Roman"/>
          <w:sz w:val="28"/>
          <w:szCs w:val="28"/>
        </w:rPr>
        <w:t xml:space="preserve"> на сайте </w:t>
      </w:r>
      <w:r w:rsidRPr="0089138A">
        <w:rPr>
          <w:rFonts w:ascii="Times New Roman" w:hAnsi="Times New Roman"/>
          <w:sz w:val="28"/>
          <w:szCs w:val="28"/>
        </w:rPr>
        <w:t>gov.kz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76C2F7ED" w14:textId="18C57859" w:rsidR="00B66FEC" w:rsidRDefault="00B66FEC" w:rsidP="00B66FE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позволяет подгрузить к приходным документам от поставщиков атрибуты из ИС ЭСФ в автоматическом и ручном режиме. И отправлять ЭСФ о продажах на основе документов</w:t>
      </w:r>
      <w:r w:rsidRPr="0089138A">
        <w:rPr>
          <w:rFonts w:ascii="Times New Roman" w:hAnsi="Times New Roman"/>
          <w:sz w:val="28"/>
          <w:szCs w:val="28"/>
        </w:rPr>
        <w:t xml:space="preserve"> реализации</w:t>
      </w:r>
      <w:r>
        <w:rPr>
          <w:rFonts w:ascii="Times New Roman" w:hAnsi="Times New Roman"/>
          <w:sz w:val="28"/>
          <w:szCs w:val="28"/>
        </w:rPr>
        <w:t xml:space="preserve"> таких как</w:t>
      </w:r>
      <w:r w:rsidRPr="0089138A">
        <w:rPr>
          <w:rFonts w:ascii="Times New Roman" w:hAnsi="Times New Roman"/>
          <w:sz w:val="28"/>
          <w:szCs w:val="28"/>
        </w:rPr>
        <w:t xml:space="preserve"> расход оптовый или </w:t>
      </w:r>
      <w:r>
        <w:rPr>
          <w:rFonts w:ascii="Times New Roman" w:hAnsi="Times New Roman"/>
          <w:sz w:val="28"/>
          <w:szCs w:val="28"/>
        </w:rPr>
        <w:t>«</w:t>
      </w:r>
      <w:r w:rsidRPr="00715664">
        <w:rPr>
          <w:rFonts w:ascii="Times New Roman" w:hAnsi="Times New Roman"/>
          <w:sz w:val="28"/>
          <w:szCs w:val="28"/>
        </w:rPr>
        <w:t>Z-отчет</w:t>
      </w:r>
      <w:r>
        <w:rPr>
          <w:rFonts w:ascii="Times New Roman" w:hAnsi="Times New Roman"/>
          <w:sz w:val="28"/>
          <w:szCs w:val="28"/>
        </w:rPr>
        <w:t>».</w:t>
      </w:r>
    </w:p>
    <w:p w14:paraId="6AA6AE52" w14:textId="77777777" w:rsidR="00EC72FE" w:rsidRDefault="00EC72FE" w:rsidP="00B66FE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BE40B2F" w14:textId="07A31F32" w:rsidR="00B66FEC" w:rsidRPr="00EC72FE" w:rsidRDefault="00EC72FE" w:rsidP="004E4B95">
      <w:pPr>
        <w:pStyle w:val="2"/>
        <w:rPr>
          <w:rFonts w:ascii="Times New Roman" w:hAnsi="Times New Roman"/>
          <w:sz w:val="32"/>
          <w:szCs w:val="32"/>
        </w:rPr>
      </w:pPr>
      <w:bookmarkStart w:id="2" w:name="_Toc72232766"/>
      <w:r w:rsidRPr="00EC72FE">
        <w:rPr>
          <w:rFonts w:ascii="Times New Roman" w:hAnsi="Times New Roman"/>
          <w:sz w:val="32"/>
          <w:szCs w:val="32"/>
        </w:rPr>
        <w:t>Как загрузить атрибуты</w:t>
      </w:r>
      <w:r w:rsidR="00B66FEC" w:rsidRPr="00EC72FE">
        <w:rPr>
          <w:rFonts w:ascii="Times New Roman" w:hAnsi="Times New Roman"/>
          <w:sz w:val="32"/>
          <w:szCs w:val="32"/>
        </w:rPr>
        <w:t xml:space="preserve"> товаров из ЭСФ поставщика</w:t>
      </w:r>
      <w:bookmarkEnd w:id="2"/>
    </w:p>
    <w:p w14:paraId="4E55985B" w14:textId="0E035F20" w:rsidR="00B66FEC" w:rsidRDefault="00B66FEC" w:rsidP="00B66FE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того чтобы привязать </w:t>
      </w:r>
      <w:r w:rsidRPr="006B0820">
        <w:rPr>
          <w:rFonts w:ascii="Times New Roman" w:hAnsi="Times New Roman"/>
          <w:sz w:val="28"/>
          <w:szCs w:val="28"/>
        </w:rPr>
        <w:t>атрибуты (ТНВЭД-код, признак происхождения и др.)</w:t>
      </w:r>
      <w:r>
        <w:rPr>
          <w:rFonts w:ascii="Times New Roman" w:hAnsi="Times New Roman"/>
          <w:sz w:val="28"/>
          <w:szCs w:val="28"/>
        </w:rPr>
        <w:t xml:space="preserve"> из ЭСФ поставщика с позициями из документа прихода, нужно обновить (скачать) ЭСФ, которые отправили поставщики. Для этого, заходим в программу Сводный менеджер.</w:t>
      </w:r>
    </w:p>
    <w:p w14:paraId="44C2BFC4" w14:textId="77777777" w:rsidR="00B66FEC" w:rsidRDefault="00B66FEC" w:rsidP="00B66FEC">
      <w:pPr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171575" wp14:editId="799F189F">
            <wp:extent cx="4343400" cy="324802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39179" w14:textId="77777777" w:rsidR="00B66FEC" w:rsidRDefault="00B66FEC" w:rsidP="00B66FE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верхнем меню нажимаем «Виртуальный склад» и выбираем «Менеджер ЭСФ».</w:t>
      </w:r>
    </w:p>
    <w:p w14:paraId="0130D5E8" w14:textId="77777777" w:rsidR="00B66FEC" w:rsidRPr="00147DDD" w:rsidRDefault="00B66FEC" w:rsidP="00B66FEC">
      <w:pPr>
        <w:spacing w:after="240"/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678073FC" wp14:editId="6F8AE2F4">
            <wp:extent cx="4904190" cy="189506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977" cy="190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ADE00" w14:textId="77777777" w:rsidR="00B66FEC" w:rsidRDefault="00B66FEC" w:rsidP="00B66FE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открывшемся окне, нажимаем «Обновить ЭСФ» чтобы загрузить последние документы с ИС ЭСФ</w:t>
      </w:r>
      <w:r w:rsidRPr="00147DDD">
        <w:rPr>
          <w:rFonts w:ascii="Times New Roman" w:hAnsi="Times New Roman"/>
          <w:sz w:val="28"/>
          <w:szCs w:val="28"/>
        </w:rPr>
        <w:t>.</w:t>
      </w:r>
    </w:p>
    <w:p w14:paraId="6F739318" w14:textId="77777777" w:rsidR="00B66FEC" w:rsidRPr="009441D1" w:rsidRDefault="00B66FEC" w:rsidP="00EC72F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5F4FAA" wp14:editId="0880186F">
            <wp:extent cx="6124575" cy="351472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EF701" w14:textId="77777777" w:rsidR="00B66FEC" w:rsidRPr="004E3AD6" w:rsidRDefault="00B66FEC" w:rsidP="00B66FEC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9F56EC">
        <w:rPr>
          <w:rFonts w:ascii="Times New Roman" w:hAnsi="Times New Roman"/>
          <w:sz w:val="28"/>
          <w:szCs w:val="28"/>
        </w:rPr>
        <w:t>После загрузки нажимаем ОК.</w:t>
      </w:r>
    </w:p>
    <w:p w14:paraId="67B6C1CB" w14:textId="77777777" w:rsidR="00B66FEC" w:rsidRPr="000A32A5" w:rsidRDefault="00B66FEC" w:rsidP="00B66FEC">
      <w:pPr>
        <w:spacing w:after="24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35360E7A" wp14:editId="75D621FA">
            <wp:extent cx="3171825" cy="170497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11" t="29300" r="26518" b="28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5802E" w14:textId="77777777" w:rsidR="00B66FEC" w:rsidRDefault="00B66FEC" w:rsidP="00B66FE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окне «Менеджер ЭСФ» в левом верхнем окне находится перечень загруженных ЭСФ, ниже детализация выбранного ЭСФ. В правом верхнем окне </w:t>
      </w:r>
      <w:r>
        <w:rPr>
          <w:rFonts w:ascii="Times New Roman" w:hAnsi="Times New Roman"/>
          <w:sz w:val="28"/>
          <w:szCs w:val="28"/>
        </w:rPr>
        <w:lastRenderedPageBreak/>
        <w:t>перечень приходных документов, а ниже детализация выбранного документа прихода.</w:t>
      </w:r>
    </w:p>
    <w:p w14:paraId="44835315" w14:textId="77777777" w:rsidR="00B66FEC" w:rsidRPr="00EB5780" w:rsidRDefault="00B66FEC" w:rsidP="00B66FEC">
      <w:pPr>
        <w:spacing w:after="24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32E274D9" wp14:editId="34A97A94">
            <wp:extent cx="6124575" cy="351472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1D2EC" w14:textId="637CAB32" w:rsidR="004E4B95" w:rsidRPr="00EC72FE" w:rsidRDefault="00B2549D" w:rsidP="004E4B95">
      <w:pPr>
        <w:pStyle w:val="2"/>
        <w:rPr>
          <w:color w:val="auto"/>
          <w:sz w:val="32"/>
          <w:szCs w:val="32"/>
        </w:rPr>
      </w:pPr>
      <w:bookmarkStart w:id="3" w:name="_Toc72232767"/>
      <w:r w:rsidRPr="00EC72FE">
        <w:rPr>
          <w:color w:val="1F497D" w:themeColor="text2"/>
          <w:sz w:val="32"/>
          <w:szCs w:val="32"/>
        </w:rPr>
        <w:t>Статусы ЭСФ</w:t>
      </w:r>
      <w:bookmarkEnd w:id="3"/>
    </w:p>
    <w:p w14:paraId="48D58ACB" w14:textId="77777777" w:rsidR="004E4B95" w:rsidRDefault="004E4B95" w:rsidP="004E4B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12B1">
        <w:rPr>
          <w:rFonts w:ascii="Times New Roman" w:hAnsi="Times New Roman"/>
          <w:sz w:val="28"/>
          <w:szCs w:val="28"/>
        </w:rPr>
        <w:t xml:space="preserve">В окне ЭСФ в левом столбце отображается статус </w:t>
      </w:r>
      <w:r>
        <w:rPr>
          <w:rFonts w:ascii="Times New Roman" w:hAnsi="Times New Roman"/>
          <w:sz w:val="28"/>
          <w:szCs w:val="28"/>
        </w:rPr>
        <w:t xml:space="preserve">привязки </w:t>
      </w:r>
      <w:proofErr w:type="spellStart"/>
      <w:r>
        <w:rPr>
          <w:rFonts w:ascii="Times New Roman" w:hAnsi="Times New Roman"/>
          <w:sz w:val="28"/>
          <w:szCs w:val="28"/>
        </w:rPr>
        <w:t>эсф</w:t>
      </w:r>
      <w:proofErr w:type="spellEnd"/>
      <w:r>
        <w:rPr>
          <w:rFonts w:ascii="Times New Roman" w:hAnsi="Times New Roman"/>
          <w:sz w:val="28"/>
          <w:szCs w:val="28"/>
        </w:rPr>
        <w:t xml:space="preserve"> к документу прихода</w:t>
      </w:r>
    </w:p>
    <w:p w14:paraId="433A5D2C" w14:textId="77777777" w:rsidR="004E4B95" w:rsidRPr="003012B1" w:rsidRDefault="004E4B95" w:rsidP="004E4B95">
      <w:pPr>
        <w:pStyle w:val="a5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012B1">
        <w:rPr>
          <w:rFonts w:ascii="Times New Roman" w:hAnsi="Times New Roman"/>
          <w:sz w:val="28"/>
          <w:szCs w:val="28"/>
        </w:rPr>
        <w:t>- в ЭСФ привязаны все атрибуты</w:t>
      </w:r>
    </w:p>
    <w:p w14:paraId="31152924" w14:textId="77777777" w:rsidR="004E4B95" w:rsidRPr="003012B1" w:rsidRDefault="004E4B95" w:rsidP="004E4B95">
      <w:pPr>
        <w:pStyle w:val="a5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012B1">
        <w:rPr>
          <w:rFonts w:ascii="Times New Roman" w:hAnsi="Times New Roman"/>
          <w:sz w:val="28"/>
          <w:szCs w:val="28"/>
        </w:rPr>
        <w:t>- в ЭСФ есть не привязанные атрибуты</w:t>
      </w:r>
    </w:p>
    <w:p w14:paraId="13D820D9" w14:textId="2034B5D1" w:rsidR="004E4B95" w:rsidRDefault="004E4B95" w:rsidP="004E4B95">
      <w:pPr>
        <w:pStyle w:val="a5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012B1">
        <w:rPr>
          <w:rFonts w:ascii="Times New Roman" w:hAnsi="Times New Roman"/>
          <w:sz w:val="28"/>
          <w:szCs w:val="28"/>
        </w:rPr>
        <w:t>- нет связи Э</w:t>
      </w:r>
      <w:r>
        <w:rPr>
          <w:rFonts w:ascii="Times New Roman" w:hAnsi="Times New Roman"/>
          <w:sz w:val="28"/>
          <w:szCs w:val="28"/>
        </w:rPr>
        <w:t>СФ с документов прихода</w:t>
      </w:r>
    </w:p>
    <w:p w14:paraId="212FD623" w14:textId="77777777" w:rsidR="00B2549D" w:rsidRDefault="00B2549D" w:rsidP="00B2549D">
      <w:pPr>
        <w:pStyle w:val="a5"/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6570E558" w14:textId="77777777" w:rsidR="004E4B95" w:rsidRPr="00EC72FE" w:rsidRDefault="004E4B95" w:rsidP="004E4B95">
      <w:pPr>
        <w:pStyle w:val="2"/>
        <w:rPr>
          <w:color w:val="1F497D" w:themeColor="text2"/>
          <w:sz w:val="32"/>
          <w:szCs w:val="32"/>
        </w:rPr>
      </w:pPr>
      <w:bookmarkStart w:id="4" w:name="_Toc72231116"/>
      <w:bookmarkStart w:id="5" w:name="_Toc72232768"/>
      <w:r w:rsidRPr="00EC72FE">
        <w:rPr>
          <w:color w:val="1F497D" w:themeColor="text2"/>
          <w:sz w:val="32"/>
          <w:szCs w:val="32"/>
        </w:rPr>
        <w:t>Привязка атрибутов ЭСФ к документу прихода</w:t>
      </w:r>
      <w:bookmarkEnd w:id="4"/>
      <w:bookmarkEnd w:id="5"/>
    </w:p>
    <w:p w14:paraId="371B49DF" w14:textId="77777777" w:rsidR="004E4B95" w:rsidRDefault="004E4B95" w:rsidP="004E4B9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Привязать атрибуты из </w:t>
      </w:r>
      <w:proofErr w:type="spellStart"/>
      <w:r>
        <w:rPr>
          <w:rFonts w:ascii="Times New Roman" w:hAnsi="Times New Roman"/>
          <w:sz w:val="28"/>
          <w:szCs w:val="28"/>
        </w:rPr>
        <w:t>эсф</w:t>
      </w:r>
      <w:proofErr w:type="spellEnd"/>
      <w:r>
        <w:rPr>
          <w:rFonts w:ascii="Times New Roman" w:hAnsi="Times New Roman"/>
          <w:sz w:val="28"/>
          <w:szCs w:val="28"/>
        </w:rPr>
        <w:t xml:space="preserve"> документов можно двумя способами автоматически и вручную.</w:t>
      </w:r>
    </w:p>
    <w:p w14:paraId="2CEDAEE1" w14:textId="77777777" w:rsidR="004E4B95" w:rsidRDefault="004E4B95" w:rsidP="004E4B9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1622">
        <w:rPr>
          <w:rFonts w:ascii="Times New Roman" w:hAnsi="Times New Roman"/>
          <w:b/>
          <w:sz w:val="28"/>
          <w:szCs w:val="28"/>
        </w:rPr>
        <w:t>Автоматически</w:t>
      </w:r>
      <w:r>
        <w:rPr>
          <w:rFonts w:ascii="Times New Roman" w:hAnsi="Times New Roman"/>
          <w:sz w:val="28"/>
          <w:szCs w:val="28"/>
        </w:rPr>
        <w:t xml:space="preserve"> – В окне менеджер ЭСФ нажимаем кнопку «Доп. Функции» и выбираем пункт «</w:t>
      </w:r>
      <w:proofErr w:type="spellStart"/>
      <w:r>
        <w:rPr>
          <w:rFonts w:ascii="Times New Roman" w:hAnsi="Times New Roman"/>
          <w:sz w:val="28"/>
          <w:szCs w:val="28"/>
        </w:rPr>
        <w:t>Автоприсвоение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атрибутов»</w:t>
      </w:r>
    </w:p>
    <w:p w14:paraId="355AB06D" w14:textId="6B2D7894" w:rsidR="004E4B95" w:rsidRDefault="004E4B95" w:rsidP="00EC72F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6E8FD26" wp14:editId="4345E34A">
            <wp:extent cx="6153150" cy="13811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F1265" w14:textId="77777777" w:rsidR="004E4B95" w:rsidRDefault="004E4B95" w:rsidP="004E4B9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1622">
        <w:rPr>
          <w:rFonts w:ascii="Times New Roman" w:hAnsi="Times New Roman"/>
          <w:b/>
          <w:sz w:val="28"/>
          <w:szCs w:val="28"/>
        </w:rPr>
        <w:t>В ручном режиме</w:t>
      </w:r>
      <w:r>
        <w:rPr>
          <w:rFonts w:ascii="Times New Roman" w:hAnsi="Times New Roman"/>
          <w:sz w:val="28"/>
          <w:szCs w:val="28"/>
        </w:rPr>
        <w:t xml:space="preserve"> – в левом верхнем окне нужно выбрать ЭСФ от поставщика, а в правом верхнем окне соответствующий документ прихода. </w:t>
      </w:r>
      <w:r>
        <w:rPr>
          <w:rFonts w:ascii="Times New Roman" w:hAnsi="Times New Roman"/>
          <w:sz w:val="28"/>
          <w:szCs w:val="28"/>
        </w:rPr>
        <w:lastRenderedPageBreak/>
        <w:t>После того как в правом и левом окне выбраны документы – нажать кнопку «Применить все атрибуты автоматически».</w:t>
      </w:r>
    </w:p>
    <w:p w14:paraId="6FE1B3DC" w14:textId="24843193" w:rsidR="004E4B95" w:rsidRDefault="004E4B95" w:rsidP="00EC72F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3447FE3" wp14:editId="20C4447D">
            <wp:extent cx="6048375" cy="158115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DF2D6" w14:textId="77777777" w:rsidR="004E4B95" w:rsidRDefault="004E4B95" w:rsidP="004E4B9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завершению выдается соответствующее окно</w:t>
      </w:r>
    </w:p>
    <w:p w14:paraId="5219D595" w14:textId="27CE9C64" w:rsidR="004E4B95" w:rsidRDefault="004E4B95" w:rsidP="004E4B95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5EADC37" wp14:editId="13330835">
            <wp:extent cx="2962275" cy="133350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386CD" w14:textId="77777777" w:rsidR="004E4B95" w:rsidRDefault="004E4B95" w:rsidP="004E4B9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в </w:t>
      </w:r>
      <w:proofErr w:type="spellStart"/>
      <w:r>
        <w:rPr>
          <w:rFonts w:ascii="Times New Roman" w:hAnsi="Times New Roman"/>
          <w:sz w:val="28"/>
          <w:szCs w:val="28"/>
        </w:rPr>
        <w:t>эсф</w:t>
      </w:r>
      <w:proofErr w:type="spellEnd"/>
      <w:r>
        <w:rPr>
          <w:rFonts w:ascii="Times New Roman" w:hAnsi="Times New Roman"/>
          <w:sz w:val="28"/>
          <w:szCs w:val="28"/>
        </w:rPr>
        <w:t xml:space="preserve"> есть несколько позиций с одинаковыми ценами и </w:t>
      </w:r>
      <w:proofErr w:type="gramStart"/>
      <w:r>
        <w:rPr>
          <w:rFonts w:ascii="Times New Roman" w:hAnsi="Times New Roman"/>
          <w:sz w:val="28"/>
          <w:szCs w:val="28"/>
        </w:rPr>
        <w:t>количеством</w:t>
      </w:r>
      <w:proofErr w:type="gramEnd"/>
      <w:r>
        <w:rPr>
          <w:rFonts w:ascii="Times New Roman" w:hAnsi="Times New Roman"/>
          <w:sz w:val="28"/>
          <w:szCs w:val="28"/>
        </w:rPr>
        <w:t xml:space="preserve"> то выдается соответствующее окно. </w:t>
      </w:r>
    </w:p>
    <w:p w14:paraId="21F73FDD" w14:textId="7D73EF3C" w:rsidR="004E4B95" w:rsidRDefault="004E4B95" w:rsidP="004E4B95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E0EFF06" wp14:editId="7300B6DB">
            <wp:extent cx="3829050" cy="134302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" r="1482" b="4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9CF83" w14:textId="7E4B66F7" w:rsidR="004E4B95" w:rsidRDefault="004E4B95" w:rsidP="004E4B9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Эти позиции с одинаковой ценой и количеством в ЭСФ нужно привязать </w:t>
      </w:r>
      <w:r w:rsidR="00EC72FE">
        <w:rPr>
          <w:rFonts w:ascii="Times New Roman" w:hAnsi="Times New Roman"/>
          <w:sz w:val="28"/>
          <w:szCs w:val="28"/>
        </w:rPr>
        <w:t>вручную для</w:t>
      </w:r>
      <w:r>
        <w:rPr>
          <w:rFonts w:ascii="Times New Roman" w:hAnsi="Times New Roman"/>
          <w:sz w:val="28"/>
          <w:szCs w:val="28"/>
        </w:rPr>
        <w:t xml:space="preserve"> этого нужно выбрать в окне ЭСФ детализации позицию и соответствующую позицию в окне детализации документа и нажимаем на кнопку «Применить атрибуты позиции. </w:t>
      </w:r>
    </w:p>
    <w:p w14:paraId="017AA059" w14:textId="14AE92E5" w:rsidR="004E4B95" w:rsidRDefault="004E4B95" w:rsidP="00EC72F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5A693E" wp14:editId="39E4AC30">
            <wp:extent cx="6115050" cy="341947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61BF2" w14:textId="77777777" w:rsidR="004E4B95" w:rsidRDefault="004E4B95" w:rsidP="004E4B9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04AF3CC" w14:textId="77777777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Также, в окне «Менеджер</w:t>
      </w:r>
      <w:r w:rsidRPr="00B75069">
        <w:rPr>
          <w:rFonts w:ascii="Times New Roman" w:hAnsi="Times New Roman"/>
          <w:sz w:val="28"/>
          <w:szCs w:val="28"/>
        </w:rPr>
        <w:t xml:space="preserve"> ЭСФ</w:t>
      </w:r>
      <w:r>
        <w:rPr>
          <w:rFonts w:ascii="Times New Roman" w:hAnsi="Times New Roman"/>
          <w:sz w:val="28"/>
          <w:szCs w:val="28"/>
        </w:rPr>
        <w:t>»</w:t>
      </w:r>
      <w:r w:rsidRPr="00B750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можно отклонить или подтвердить ЭСФ от </w:t>
      </w:r>
      <w:r w:rsidRPr="00B75069">
        <w:rPr>
          <w:rFonts w:ascii="Times New Roman" w:hAnsi="Times New Roman"/>
          <w:sz w:val="28"/>
          <w:szCs w:val="28"/>
        </w:rPr>
        <w:t>постав</w:t>
      </w:r>
      <w:r>
        <w:rPr>
          <w:rFonts w:ascii="Times New Roman" w:hAnsi="Times New Roman"/>
          <w:sz w:val="28"/>
          <w:szCs w:val="28"/>
        </w:rPr>
        <w:t>щика</w:t>
      </w:r>
      <w:r w:rsidRPr="00B75069">
        <w:rPr>
          <w:rFonts w:ascii="Times New Roman" w:hAnsi="Times New Roman"/>
          <w:sz w:val="28"/>
          <w:szCs w:val="28"/>
        </w:rPr>
        <w:t>.</w:t>
      </w:r>
    </w:p>
    <w:p w14:paraId="3677B918" w14:textId="02F7010E" w:rsidR="004E4B95" w:rsidRPr="0050731D" w:rsidRDefault="004E4B95" w:rsidP="004E4B95">
      <w:pPr>
        <w:spacing w:after="24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27841DC2" wp14:editId="76179D35">
            <wp:extent cx="4905375" cy="9620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22859" w14:textId="671CF6A2" w:rsidR="004E4B95" w:rsidRPr="00EC72FE" w:rsidRDefault="00EC72FE" w:rsidP="004E4B95">
      <w:pPr>
        <w:pStyle w:val="2"/>
        <w:rPr>
          <w:color w:val="1F497D" w:themeColor="text2"/>
          <w:sz w:val="32"/>
          <w:szCs w:val="32"/>
        </w:rPr>
      </w:pPr>
      <w:bookmarkStart w:id="6" w:name="_Toc72231117"/>
      <w:bookmarkStart w:id="7" w:name="_Toc72232769"/>
      <w:r w:rsidRPr="00EC72FE">
        <w:rPr>
          <w:color w:val="1F497D" w:themeColor="text2"/>
          <w:sz w:val="32"/>
          <w:szCs w:val="32"/>
        </w:rPr>
        <w:t>Как сформировать</w:t>
      </w:r>
      <w:r w:rsidR="004E4B95" w:rsidRPr="00EC72FE">
        <w:rPr>
          <w:color w:val="1F497D" w:themeColor="text2"/>
          <w:sz w:val="32"/>
          <w:szCs w:val="32"/>
        </w:rPr>
        <w:t xml:space="preserve"> ЭСФ</w:t>
      </w:r>
      <w:bookmarkEnd w:id="6"/>
      <w:r w:rsidRPr="00EC72FE">
        <w:rPr>
          <w:color w:val="1F497D" w:themeColor="text2"/>
          <w:sz w:val="32"/>
          <w:szCs w:val="32"/>
        </w:rPr>
        <w:t xml:space="preserve"> по документам расхода</w:t>
      </w:r>
      <w:bookmarkEnd w:id="7"/>
    </w:p>
    <w:p w14:paraId="53301F9D" w14:textId="77777777" w:rsidR="00EC72FE" w:rsidRDefault="00EC72FE" w:rsidP="00EC72F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6E575B">
        <w:rPr>
          <w:rFonts w:ascii="Times New Roman" w:hAnsi="Times New Roman"/>
          <w:sz w:val="28"/>
          <w:szCs w:val="28"/>
        </w:rPr>
        <w:t xml:space="preserve">лева в списке профилей выбираем </w:t>
      </w:r>
      <w:r>
        <w:rPr>
          <w:rFonts w:ascii="Times New Roman" w:hAnsi="Times New Roman"/>
          <w:sz w:val="28"/>
          <w:szCs w:val="28"/>
        </w:rPr>
        <w:t>тот</w:t>
      </w:r>
      <w:r w:rsidRPr="006E575B">
        <w:rPr>
          <w:rFonts w:ascii="Times New Roman" w:hAnsi="Times New Roman"/>
          <w:sz w:val="28"/>
          <w:szCs w:val="28"/>
        </w:rPr>
        <w:t xml:space="preserve">, по которому хотим просматривать документы и </w:t>
      </w:r>
      <w:r>
        <w:rPr>
          <w:rFonts w:ascii="Times New Roman" w:hAnsi="Times New Roman"/>
          <w:sz w:val="28"/>
          <w:szCs w:val="28"/>
        </w:rPr>
        <w:t>работать с</w:t>
      </w:r>
      <w:r w:rsidRPr="006E575B">
        <w:rPr>
          <w:rFonts w:ascii="Times New Roman" w:hAnsi="Times New Roman"/>
          <w:sz w:val="28"/>
          <w:szCs w:val="28"/>
        </w:rPr>
        <w:t xml:space="preserve"> ЭСФ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7839AC57" w14:textId="77777777" w:rsidR="00EC72FE" w:rsidRDefault="00EC72FE" w:rsidP="00EC72FE">
      <w:pPr>
        <w:spacing w:after="240"/>
        <w:ind w:hanging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956B6F" wp14:editId="1A475579">
            <wp:extent cx="6153150" cy="26670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E9278" w14:textId="77777777" w:rsidR="00EC72FE" w:rsidRPr="00EC72FE" w:rsidRDefault="00EC72FE" w:rsidP="00EC72FE"/>
    <w:p w14:paraId="3682824C" w14:textId="77777777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Ч</w:t>
      </w:r>
      <w:r w:rsidRPr="00715664">
        <w:rPr>
          <w:rFonts w:ascii="Times New Roman" w:hAnsi="Times New Roman"/>
          <w:sz w:val="28"/>
          <w:szCs w:val="28"/>
        </w:rPr>
        <w:t xml:space="preserve">тобы </w:t>
      </w:r>
      <w:r>
        <w:rPr>
          <w:rFonts w:ascii="Times New Roman" w:hAnsi="Times New Roman"/>
          <w:sz w:val="28"/>
          <w:szCs w:val="28"/>
        </w:rPr>
        <w:t xml:space="preserve">отправить ЭСФ по документам расхода, таким как </w:t>
      </w:r>
      <w:r>
        <w:rPr>
          <w:rFonts w:ascii="Times New Roman" w:hAnsi="Times New Roman"/>
          <w:sz w:val="28"/>
          <w:szCs w:val="28"/>
          <w:lang w:val="en-US"/>
        </w:rPr>
        <w:t>Z</w:t>
      </w:r>
      <w:r w:rsidRPr="00F20CD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отчет или расход оптовый, </w:t>
      </w:r>
      <w:r w:rsidRPr="0071566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программе Сводный менеджер</w:t>
      </w:r>
      <w:r w:rsidRPr="00715664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«</w:t>
      </w:r>
      <w:r w:rsidRPr="00715664"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урнале документов»</w:t>
      </w:r>
      <w:r w:rsidRPr="007156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нажимаем правой клавишей мыши на расходный документ и в контекстном меню выбираем «Создать ЭСФ на основе документа»</w:t>
      </w:r>
      <w:r w:rsidRPr="00715664">
        <w:rPr>
          <w:rFonts w:ascii="Times New Roman" w:hAnsi="Times New Roman"/>
          <w:sz w:val="28"/>
          <w:szCs w:val="28"/>
        </w:rPr>
        <w:t>.</w:t>
      </w:r>
    </w:p>
    <w:p w14:paraId="47CD7EA4" w14:textId="56A02900" w:rsidR="004E4B95" w:rsidRPr="002A1A1F" w:rsidRDefault="004E4B95" w:rsidP="00EC72FE">
      <w:pPr>
        <w:spacing w:after="120"/>
        <w:ind w:hanging="284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2A21E9" wp14:editId="54D51DFF">
            <wp:extent cx="6265380" cy="3642460"/>
            <wp:effectExtent l="0" t="0" r="254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018" cy="36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04780" w14:textId="77777777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Перед отправкой ЭСФ выполняется проверка на актуальность данных по остаткам и движению на Виртуальном складе — если данные не обновлялись более 3-х часов выйдет соответствующее предупреждение. </w:t>
      </w:r>
    </w:p>
    <w:p w14:paraId="2143BEE3" w14:textId="6E6B6149" w:rsidR="004E4B95" w:rsidRDefault="004E4B95" w:rsidP="004E4B95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B63E393" wp14:editId="57239CE0">
            <wp:extent cx="3821262" cy="1296808"/>
            <wp:effectExtent l="0" t="0" r="825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130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EC595" w14:textId="77777777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Информация по остаткам на Виртуальном складе используется для предварительной проверки данных в форме ЭСФ,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по-этому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для построения формы с корректными данными нужно выполнить обновление — нажмите «Да».</w:t>
      </w:r>
    </w:p>
    <w:p w14:paraId="4EEECB08" w14:textId="77777777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в расходном документе более 200 позиций, то выйдет соответствующее уведомление.</w:t>
      </w:r>
    </w:p>
    <w:p w14:paraId="39EFCCF2" w14:textId="5CC4F41B" w:rsidR="004E4B95" w:rsidRDefault="004E4B95" w:rsidP="004E4B95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1E68E0" wp14:editId="0A9FDCAE">
            <wp:extent cx="3844373" cy="1360695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780" cy="137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62DFD" w14:textId="77777777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Будет создано несколько форм ЭСФ в зависимости от того сколько было позиций в документе расхода</w:t>
      </w:r>
    </w:p>
    <w:p w14:paraId="7F6F2716" w14:textId="7C2F935B" w:rsidR="004E4B95" w:rsidRDefault="004E4B95" w:rsidP="00EC72FE">
      <w:pPr>
        <w:spacing w:after="120"/>
        <w:ind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AA377B" wp14:editId="79097DE4">
            <wp:extent cx="6143625" cy="174307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B7193" w14:textId="77777777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создания формы ЭСФ открывается окно — в верхней части реквизиты документа в нижней детализация.</w:t>
      </w:r>
    </w:p>
    <w:p w14:paraId="1180F48A" w14:textId="2AAFBCB6" w:rsidR="004E4B95" w:rsidRDefault="004E4B95" w:rsidP="00EC72FE">
      <w:pPr>
        <w:spacing w:after="120"/>
        <w:ind w:hanging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1F6F47" wp14:editId="4D5756F4">
            <wp:extent cx="6143625" cy="40195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20756" w14:textId="77777777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позиций в детализации документа </w:t>
      </w:r>
      <w:proofErr w:type="spellStart"/>
      <w:r>
        <w:rPr>
          <w:rFonts w:ascii="Times New Roman" w:hAnsi="Times New Roman"/>
          <w:sz w:val="28"/>
          <w:szCs w:val="28"/>
        </w:rPr>
        <w:t>аттрибуты</w:t>
      </w:r>
      <w:proofErr w:type="spellEnd"/>
      <w:r>
        <w:rPr>
          <w:rFonts w:ascii="Times New Roman" w:hAnsi="Times New Roman"/>
          <w:sz w:val="28"/>
          <w:szCs w:val="28"/>
        </w:rPr>
        <w:t xml:space="preserve"> проставляются автоматически из документа прихода. Если данных не найдено, то по умолчанию </w:t>
      </w:r>
      <w:r>
        <w:rPr>
          <w:rFonts w:ascii="Times New Roman" w:hAnsi="Times New Roman"/>
          <w:sz w:val="28"/>
          <w:szCs w:val="28"/>
        </w:rPr>
        <w:lastRenderedPageBreak/>
        <w:t>устанавливается признак происхождения «5» и ТНВЭД Код «</w:t>
      </w:r>
      <w:r w:rsidRPr="00BD1C49">
        <w:rPr>
          <w:rFonts w:ascii="Times New Roman" w:hAnsi="Times New Roman"/>
          <w:sz w:val="28"/>
          <w:szCs w:val="28"/>
        </w:rPr>
        <w:t>3004490009</w:t>
      </w:r>
      <w:r>
        <w:rPr>
          <w:rFonts w:ascii="Times New Roman" w:hAnsi="Times New Roman"/>
          <w:sz w:val="28"/>
          <w:szCs w:val="28"/>
        </w:rPr>
        <w:t xml:space="preserve">». Также данные в реквизитах и детализации документа можно редактировать вручную. </w:t>
      </w:r>
    </w:p>
    <w:p w14:paraId="6950205E" w14:textId="77777777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если позиции по </w:t>
      </w:r>
      <w:proofErr w:type="gramStart"/>
      <w:r>
        <w:rPr>
          <w:rFonts w:ascii="Times New Roman" w:hAnsi="Times New Roman"/>
          <w:sz w:val="28"/>
          <w:szCs w:val="28"/>
        </w:rPr>
        <w:t>каким то</w:t>
      </w:r>
      <w:proofErr w:type="gramEnd"/>
      <w:r>
        <w:rPr>
          <w:rFonts w:ascii="Times New Roman" w:hAnsi="Times New Roman"/>
          <w:sz w:val="28"/>
          <w:szCs w:val="28"/>
        </w:rPr>
        <w:t xml:space="preserve"> причинам отсутствуют на Виртуальном Складе они будут выделены.</w:t>
      </w:r>
    </w:p>
    <w:p w14:paraId="41F6A3D8" w14:textId="14937D2C" w:rsidR="004E4B95" w:rsidRDefault="004E4B95" w:rsidP="00EC72FE">
      <w:pPr>
        <w:spacing w:after="120"/>
        <w:ind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4FCF1E7" wp14:editId="6D84A3F9">
            <wp:extent cx="6162675" cy="7620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86C50" w14:textId="77777777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есть ошибка в заполнении </w:t>
      </w:r>
      <w:proofErr w:type="spellStart"/>
      <w:r>
        <w:rPr>
          <w:rFonts w:ascii="Times New Roman" w:hAnsi="Times New Roman"/>
          <w:sz w:val="28"/>
          <w:szCs w:val="28"/>
        </w:rPr>
        <w:t>аттрибутов</w:t>
      </w:r>
      <w:proofErr w:type="spellEnd"/>
      <w:r>
        <w:rPr>
          <w:rFonts w:ascii="Times New Roman" w:hAnsi="Times New Roman"/>
          <w:sz w:val="28"/>
          <w:szCs w:val="28"/>
        </w:rPr>
        <w:t xml:space="preserve"> их можно исправить вручную, либо нажать кнопку «Операции» и выбрать «Сбросить учет ВС у проблемных записей»</w:t>
      </w:r>
    </w:p>
    <w:p w14:paraId="2E60008C" w14:textId="6AA79439" w:rsidR="004E4B95" w:rsidRDefault="004E4B95" w:rsidP="00EC72FE">
      <w:pPr>
        <w:spacing w:after="120"/>
        <w:ind w:hanging="567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6D8EF1B" wp14:editId="12C6AB55">
            <wp:extent cx="6153150" cy="10287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1B947" w14:textId="77777777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Программа установит у всех ошибочных позиций </w:t>
      </w:r>
      <w:r>
        <w:rPr>
          <w:rFonts w:ascii="Times New Roman" w:hAnsi="Times New Roman"/>
          <w:sz w:val="28"/>
          <w:szCs w:val="28"/>
        </w:rPr>
        <w:t>признак происхождения «5» и ТНВЭД Код «</w:t>
      </w:r>
      <w:r w:rsidRPr="00BD1C49">
        <w:rPr>
          <w:rFonts w:ascii="Times New Roman" w:hAnsi="Times New Roman"/>
          <w:sz w:val="28"/>
          <w:szCs w:val="28"/>
        </w:rPr>
        <w:t>3004490009</w:t>
      </w:r>
      <w:r>
        <w:rPr>
          <w:rFonts w:ascii="Times New Roman" w:hAnsi="Times New Roman"/>
          <w:sz w:val="28"/>
          <w:szCs w:val="28"/>
        </w:rPr>
        <w:t>».</w:t>
      </w:r>
    </w:p>
    <w:p w14:paraId="412D9808" w14:textId="77777777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для разделов «Получатель» и «Отправитель» заполняются из справочника «Контрагенты ЭСФ». Для этого выбираем получателя или отправителя документа.</w:t>
      </w:r>
    </w:p>
    <w:p w14:paraId="0D2E5070" w14:textId="7D406897" w:rsidR="004E4B95" w:rsidRDefault="004E4B95" w:rsidP="004E4B95">
      <w:pPr>
        <w:spacing w:after="12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B599D87" wp14:editId="55962CC5">
            <wp:extent cx="2819400" cy="15240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372" b="62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090E2" w14:textId="364C0A31" w:rsidR="004E4B95" w:rsidRDefault="004E4B95" w:rsidP="00EC72FE">
      <w:pPr>
        <w:spacing w:after="120"/>
        <w:ind w:hanging="426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FCF8CB" wp14:editId="76159D9A">
            <wp:extent cx="5943600" cy="38862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310C9" w14:textId="77777777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того, как все </w:t>
      </w:r>
      <w:r w:rsidRPr="00F20CD3">
        <w:rPr>
          <w:rFonts w:ascii="Times New Roman" w:hAnsi="Times New Roman"/>
          <w:sz w:val="28"/>
          <w:szCs w:val="28"/>
        </w:rPr>
        <w:t xml:space="preserve">необходимые данные </w:t>
      </w:r>
      <w:r>
        <w:rPr>
          <w:rFonts w:ascii="Times New Roman" w:hAnsi="Times New Roman"/>
          <w:sz w:val="28"/>
          <w:szCs w:val="28"/>
        </w:rPr>
        <w:t>будут заполнены отправляем документ кнопкой «Отправить ЭСФ».</w:t>
      </w:r>
    </w:p>
    <w:p w14:paraId="5DB7AAF6" w14:textId="168D11A0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E158CB" wp14:editId="5DEE35A6">
            <wp:extent cx="4743450" cy="23336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68531" w14:textId="77777777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при обработке документа возникли ошибки они отобразятся в окне ошибок. Скрыть или показать описание ошибки можно переключателем «Ошибки».</w:t>
      </w:r>
    </w:p>
    <w:p w14:paraId="62D0A33B" w14:textId="33D6BBEC" w:rsidR="004E4B95" w:rsidRDefault="004E4B95" w:rsidP="00EC72FE">
      <w:pPr>
        <w:spacing w:after="120"/>
        <w:ind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6181D71" wp14:editId="79A11605">
            <wp:extent cx="6153150" cy="933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306FD" w14:textId="77777777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Ошибочные записи выделяются цветом в детализации документа.</w:t>
      </w:r>
    </w:p>
    <w:p w14:paraId="6A002213" w14:textId="168BEE49" w:rsidR="004E4B95" w:rsidRDefault="004E4B95" w:rsidP="00EC72FE">
      <w:pPr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2E4CA6" wp14:editId="72A74842">
            <wp:extent cx="6791325" cy="37909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83102" w14:textId="77777777" w:rsidR="004E4B95" w:rsidRDefault="004E4B95" w:rsidP="004E4B9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исправления ошибочных записей, чтобы отправить форму повторно нужно нажать кнопку «Отправить ЭСФ».</w:t>
      </w:r>
    </w:p>
    <w:p w14:paraId="6D910722" w14:textId="77777777" w:rsidR="004E4B95" w:rsidRPr="00EC72FE" w:rsidRDefault="004E4B95" w:rsidP="004E4B95">
      <w:pPr>
        <w:pStyle w:val="2"/>
        <w:rPr>
          <w:color w:val="1F497D" w:themeColor="text2"/>
          <w:sz w:val="32"/>
          <w:szCs w:val="32"/>
        </w:rPr>
      </w:pPr>
      <w:bookmarkStart w:id="8" w:name="_Toc72231118"/>
      <w:bookmarkStart w:id="9" w:name="_Toc72232770"/>
      <w:r w:rsidRPr="00EC72FE">
        <w:rPr>
          <w:color w:val="1F497D" w:themeColor="text2"/>
          <w:sz w:val="32"/>
          <w:szCs w:val="32"/>
        </w:rPr>
        <w:t>Настройка отправителя и получателя по умолчанию.</w:t>
      </w:r>
      <w:bookmarkEnd w:id="8"/>
      <w:bookmarkEnd w:id="9"/>
    </w:p>
    <w:p w14:paraId="6FCB8D86" w14:textId="77777777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справочнике «Контрагенты ЭСФ» можно установить отправителя и получателя по умолчанию – тогда при создании формы ЭСФ отправитель и получатель будут заполняться автоматически. Для этого в верхнем меню нажимаем пункт «Справочники» выбираем справочник «Контрагенты ЭСФ»</w:t>
      </w:r>
    </w:p>
    <w:p w14:paraId="6F01365A" w14:textId="4E2DD0BE" w:rsidR="004E4B95" w:rsidRDefault="004E4B95" w:rsidP="00EC72FE">
      <w:pPr>
        <w:spacing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93F328D" wp14:editId="2AB71F05">
            <wp:extent cx="5543550" cy="1314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F1176" w14:textId="77777777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открывшемся окне правой клавишей мыши нажимаем на контрагента и в контекстном меню выбираем пункт «Сделать отправителем по умолчанию» или «</w:t>
      </w:r>
      <w:r w:rsidRPr="00A54E6F">
        <w:rPr>
          <w:rFonts w:ascii="Times New Roman" w:hAnsi="Times New Roman"/>
          <w:sz w:val="28"/>
          <w:szCs w:val="28"/>
        </w:rPr>
        <w:t xml:space="preserve">Сделать </w:t>
      </w:r>
      <w:r>
        <w:rPr>
          <w:rFonts w:ascii="Times New Roman" w:hAnsi="Times New Roman"/>
          <w:sz w:val="28"/>
          <w:szCs w:val="28"/>
        </w:rPr>
        <w:t>получателем</w:t>
      </w:r>
      <w:r w:rsidRPr="00A54E6F">
        <w:rPr>
          <w:rFonts w:ascii="Times New Roman" w:hAnsi="Times New Roman"/>
          <w:sz w:val="28"/>
          <w:szCs w:val="28"/>
        </w:rPr>
        <w:t xml:space="preserve"> по умолчанию</w:t>
      </w:r>
      <w:r>
        <w:rPr>
          <w:rFonts w:ascii="Times New Roman" w:hAnsi="Times New Roman"/>
          <w:sz w:val="28"/>
          <w:szCs w:val="28"/>
        </w:rPr>
        <w:t>».</w:t>
      </w:r>
    </w:p>
    <w:p w14:paraId="379D8B99" w14:textId="08D6FCD2" w:rsidR="004E4B95" w:rsidRDefault="004E4B95" w:rsidP="004E4B95">
      <w:pPr>
        <w:spacing w:after="12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83388A" wp14:editId="475DA4E8">
            <wp:extent cx="6240118" cy="3789902"/>
            <wp:effectExtent l="0" t="0" r="889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647" cy="379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38E96" w14:textId="3B5B8A9C" w:rsidR="00D2338F" w:rsidRPr="004E4B95" w:rsidRDefault="00D2338F" w:rsidP="004E4B95"/>
    <w:sectPr w:rsidR="00D2338F" w:rsidRPr="004E4B95" w:rsidSect="00711A48">
      <w:headerReference w:type="default" r:id="rId34"/>
      <w:footerReference w:type="default" r:id="rId35"/>
      <w:headerReference w:type="first" r:id="rId36"/>
      <w:footerReference w:type="first" r:id="rId37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CF1150" w14:textId="77777777" w:rsidR="00270890" w:rsidRDefault="00270890" w:rsidP="00645EE5">
      <w:pPr>
        <w:spacing w:after="0" w:line="240" w:lineRule="auto"/>
      </w:pPr>
      <w:r>
        <w:separator/>
      </w:r>
    </w:p>
  </w:endnote>
  <w:endnote w:type="continuationSeparator" w:id="0">
    <w:p w14:paraId="2345A4A7" w14:textId="77777777" w:rsidR="00270890" w:rsidRDefault="00270890" w:rsidP="00645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B80056" w14:textId="43D1337B" w:rsidR="00711A48" w:rsidRPr="00711A48" w:rsidRDefault="00CE5338" w:rsidP="00D62587">
    <w:pPr>
      <w:pStyle w:val="a8"/>
      <w:pBdr>
        <w:top w:val="single" w:sz="4" w:space="1" w:color="D9D9D9"/>
      </w:pBdr>
      <w:rPr>
        <w:color w:val="7F7F7F"/>
        <w:spacing w:val="60"/>
      </w:rPr>
    </w:pPr>
    <w:r>
      <w:rPr>
        <w:noProof/>
        <w:lang w:eastAsia="ru-RU"/>
      </w:rPr>
      <w:drawing>
        <wp:anchor distT="0" distB="0" distL="114300" distR="114300" simplePos="0" relativeHeight="251658752" behindDoc="1" locked="0" layoutInCell="1" allowOverlap="1" wp14:anchorId="1465B169" wp14:editId="1C53B3EE">
          <wp:simplePos x="0" y="0"/>
          <wp:positionH relativeFrom="column">
            <wp:posOffset>-304165</wp:posOffset>
          </wp:positionH>
          <wp:positionV relativeFrom="paragraph">
            <wp:posOffset>168275</wp:posOffset>
          </wp:positionV>
          <wp:extent cx="349885" cy="281940"/>
          <wp:effectExtent l="0" t="0" r="0" b="0"/>
          <wp:wrapNone/>
          <wp:docPr id="3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5B67">
      <w:rPr>
        <w:b/>
        <w:bCs/>
      </w:rPr>
      <w:t xml:space="preserve">| </w:t>
    </w:r>
    <w:r w:rsidR="00075B67" w:rsidRPr="00D62587">
      <w:rPr>
        <w:color w:val="7F7F7F"/>
        <w:spacing w:val="60"/>
      </w:rPr>
      <w:t>А</w:t>
    </w:r>
    <w:r w:rsidR="00AB6055">
      <w:rPr>
        <w:color w:val="7F7F7F"/>
        <w:spacing w:val="60"/>
      </w:rPr>
      <w:t>втоматизация торговли Стандарт-Н</w:t>
    </w:r>
    <w:r w:rsidR="00075B67" w:rsidRPr="00D62587">
      <w:rPr>
        <w:color w:val="7F7F7F"/>
        <w:spacing w:val="60"/>
      </w:rPr>
      <w:t xml:space="preserve"> | Инструкции | 20</w:t>
    </w:r>
    <w:r w:rsidR="009306F0">
      <w:rPr>
        <w:color w:val="7F7F7F"/>
        <w:spacing w:val="60"/>
      </w:rPr>
      <w:t>21</w:t>
    </w:r>
  </w:p>
  <w:p w14:paraId="0DFDD42C" w14:textId="77777777" w:rsidR="00075B67" w:rsidRDefault="00075B67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49F8E8" w14:textId="77231483" w:rsidR="00645EE5" w:rsidRDefault="00CE5338" w:rsidP="00D62587">
    <w:pPr>
      <w:pStyle w:val="a8"/>
      <w:pBdr>
        <w:top w:val="single" w:sz="4" w:space="1" w:color="D9D9D9"/>
      </w:pBdr>
      <w:rPr>
        <w:color w:val="7F7F7F"/>
        <w:spacing w:val="60"/>
      </w:rPr>
    </w:pPr>
    <w:r>
      <w:rPr>
        <w:noProof/>
        <w:lang w:eastAsia="ru-RU"/>
      </w:rPr>
      <w:drawing>
        <wp:anchor distT="0" distB="0" distL="114300" distR="114300" simplePos="0" relativeHeight="251656704" behindDoc="1" locked="0" layoutInCell="1" allowOverlap="1" wp14:anchorId="3BA4CB2F" wp14:editId="3C13AEB4">
          <wp:simplePos x="0" y="0"/>
          <wp:positionH relativeFrom="column">
            <wp:posOffset>-304165</wp:posOffset>
          </wp:positionH>
          <wp:positionV relativeFrom="paragraph">
            <wp:posOffset>168275</wp:posOffset>
          </wp:positionV>
          <wp:extent cx="349885" cy="281940"/>
          <wp:effectExtent l="0" t="0" r="0" b="0"/>
          <wp:wrapNone/>
          <wp:docPr id="38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5EE5">
      <w:rPr>
        <w:b/>
        <w:bCs/>
      </w:rPr>
      <w:t xml:space="preserve">| </w:t>
    </w:r>
    <w:r w:rsidR="00645EE5" w:rsidRPr="00D62587">
      <w:rPr>
        <w:color w:val="7F7F7F"/>
        <w:spacing w:val="60"/>
      </w:rPr>
      <w:t>А</w:t>
    </w:r>
    <w:r w:rsidR="00AB6055">
      <w:rPr>
        <w:color w:val="7F7F7F"/>
        <w:spacing w:val="60"/>
      </w:rPr>
      <w:t>втоматизация торговли Стандарт-Н</w:t>
    </w:r>
    <w:r w:rsidR="00645EE5" w:rsidRPr="00D62587">
      <w:rPr>
        <w:color w:val="7F7F7F"/>
        <w:spacing w:val="60"/>
      </w:rPr>
      <w:t xml:space="preserve"> | Инструкции | 20</w:t>
    </w:r>
    <w:r w:rsidR="004E4B95">
      <w:rPr>
        <w:color w:val="7F7F7F"/>
        <w:spacing w:val="60"/>
      </w:rPr>
      <w:t>21</w:t>
    </w:r>
  </w:p>
  <w:p w14:paraId="2BDEA809" w14:textId="77777777" w:rsidR="00645EE5" w:rsidRDefault="00645EE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4F38C5" w14:textId="77777777" w:rsidR="00270890" w:rsidRDefault="00270890" w:rsidP="00645EE5">
      <w:pPr>
        <w:spacing w:after="0" w:line="240" w:lineRule="auto"/>
      </w:pPr>
      <w:r>
        <w:separator/>
      </w:r>
    </w:p>
  </w:footnote>
  <w:footnote w:type="continuationSeparator" w:id="0">
    <w:p w14:paraId="16FBC975" w14:textId="77777777" w:rsidR="00270890" w:rsidRDefault="00270890" w:rsidP="00645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AE149B" w14:textId="77777777" w:rsidR="00B31373" w:rsidRDefault="00CE5338">
    <w:pPr>
      <w:pStyle w:val="a6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53511C16" wp14:editId="69AF4DA2">
              <wp:simplePos x="0" y="0"/>
              <wp:positionH relativeFrom="page">
                <wp:posOffset>104775</wp:posOffset>
              </wp:positionH>
              <wp:positionV relativeFrom="page">
                <wp:posOffset>266065</wp:posOffset>
              </wp:positionV>
              <wp:extent cx="1700530" cy="1023620"/>
              <wp:effectExtent l="0" t="0" r="0" b="0"/>
              <wp:wrapNone/>
              <wp:docPr id="2" name="Группа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00530" cy="1023620"/>
                        <a:chOff x="0" y="0"/>
                        <a:chExt cx="1700784" cy="1024128"/>
                      </a:xfrm>
                    </wpg:grpSpPr>
                    <wpg:grpSp>
                      <wpg:cNvPr id="3" name="Группа 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4" name="Прямоугольник 14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оугольник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оугольник 16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Текстовое поле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22070E" w14:textId="42BD251D" w:rsidR="00B31373" w:rsidRPr="00D62587" w:rsidRDefault="00B31373" w:rsidP="00B31373">
                            <w:pPr>
                              <w:jc w:val="right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D62587">
                              <w:rPr>
                                <w:color w:val="FFFFFF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D62587">
                              <w:rPr>
                                <w:color w:val="FFFFFF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 w:rsidRPr="00D62587">
                              <w:rPr>
                                <w:color w:val="FFFFFF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AB6055">
                              <w:rPr>
                                <w:noProof/>
                                <w:color w:val="FFFFFF"/>
                                <w:sz w:val="24"/>
                                <w:szCs w:val="24"/>
                              </w:rPr>
                              <w:t>6</w:t>
                            </w:r>
                            <w:r w:rsidRPr="00D62587">
                              <w:rPr>
                                <w:color w:val="FFFFFF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511C16" id="Группа 6" o:spid="_x0000_s1026" style="position:absolute;margin-left:8.25pt;margin-top:20.95pt;width:133.9pt;height:80.6pt;z-index:251659776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">
              <v:group id="Группа 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rect id="Прямоугольник 14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" fillcolor="window" stroked="f" strokeweight="2pt">
                  <v:fill opacity="0"/>
                </v:rect>
                <v:shape id="Прямоугольник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" path="m,l1462822,,910372,376306,,1014481,,xe" fillcolor="#4f81bd" stroked="f" strokeweight="2pt">
                  <v:path arrowok="t" o:connecttype="custom" o:connectlocs="0,0;1463040,0;910508,376493;0,1014984;0,0" o:connectangles="0,0,0,0,0"/>
                </v:shape>
                <v:rect id="Прямоугольник 16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" stroked="f" strokeweight="2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" filled="f" stroked="f" strokeweight=".5pt">
                <v:textbox inset=",7.2pt,,7.2pt">
                  <w:txbxContent>
                    <w:p w14:paraId="5A22070E" w14:textId="42BD251D" w:rsidR="00B31373" w:rsidRPr="00D62587" w:rsidRDefault="00B31373" w:rsidP="00B31373">
                      <w:pPr>
                        <w:jc w:val="right"/>
                        <w:rPr>
                          <w:color w:val="FFFFFF"/>
                          <w:sz w:val="24"/>
                          <w:szCs w:val="24"/>
                        </w:rPr>
                      </w:pPr>
                      <w:r w:rsidRPr="00D62587">
                        <w:rPr>
                          <w:color w:val="FFFFFF"/>
                          <w:sz w:val="24"/>
                          <w:szCs w:val="24"/>
                        </w:rPr>
                        <w:fldChar w:fldCharType="begin"/>
                      </w:r>
                      <w:r w:rsidRPr="00D62587">
                        <w:rPr>
                          <w:color w:val="FFFFFF"/>
                          <w:sz w:val="24"/>
                          <w:szCs w:val="24"/>
                        </w:rPr>
                        <w:instrText>PAGE   \* MERGEFORMAT</w:instrText>
                      </w:r>
                      <w:r w:rsidRPr="00D62587">
                        <w:rPr>
                          <w:color w:val="FFFFFF"/>
                          <w:sz w:val="24"/>
                          <w:szCs w:val="24"/>
                        </w:rPr>
                        <w:fldChar w:fldCharType="separate"/>
                      </w:r>
                      <w:r w:rsidR="00AB6055">
                        <w:rPr>
                          <w:noProof/>
                          <w:color w:val="FFFFFF"/>
                          <w:sz w:val="24"/>
                          <w:szCs w:val="24"/>
                        </w:rPr>
                        <w:t>6</w:t>
                      </w:r>
                      <w:r w:rsidRPr="00D62587">
                        <w:rPr>
                          <w:color w:val="FFFFFF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57728" behindDoc="0" locked="0" layoutInCell="1" allowOverlap="1" wp14:anchorId="0542314C" wp14:editId="5769E43C">
          <wp:simplePos x="0" y="0"/>
          <wp:positionH relativeFrom="column">
            <wp:posOffset>-829310</wp:posOffset>
          </wp:positionH>
          <wp:positionV relativeFrom="paragraph">
            <wp:posOffset>837565</wp:posOffset>
          </wp:positionV>
          <wp:extent cx="349885" cy="281940"/>
          <wp:effectExtent l="0" t="0" r="0" b="0"/>
          <wp:wrapNone/>
          <wp:docPr id="36" name="Рисунок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12338A" w14:textId="68F0BB23" w:rsidR="00645EE5" w:rsidRDefault="00CE5338" w:rsidP="00075B67">
    <w:pPr>
      <w:pStyle w:val="a6"/>
      <w:tabs>
        <w:tab w:val="clear" w:pos="4677"/>
        <w:tab w:val="clear" w:pos="9355"/>
        <w:tab w:val="left" w:pos="6237"/>
      </w:tabs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522A806F" wp14:editId="438E0D66">
              <wp:simplePos x="0" y="0"/>
              <wp:positionH relativeFrom="column">
                <wp:posOffset>-830580</wp:posOffset>
              </wp:positionH>
              <wp:positionV relativeFrom="paragraph">
                <wp:posOffset>-213995</wp:posOffset>
              </wp:positionV>
              <wp:extent cx="1700530" cy="1024255"/>
              <wp:effectExtent l="0" t="0" r="0" b="0"/>
              <wp:wrapNone/>
              <wp:docPr id="159" name="Группа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00530" cy="1024255"/>
                        <a:chOff x="0" y="0"/>
                        <a:chExt cx="1700784" cy="1024128"/>
                      </a:xfrm>
                    </wpg:grpSpPr>
                    <wps:wsp>
                      <wps:cNvPr id="160" name="Прямоугольник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Прямоугольник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Прямоугольник 162"/>
                      <wps:cNvSpPr/>
                      <wps:spPr>
                        <a:xfrm>
                          <a:off x="228600" y="0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79C7A8C1" id="Группа 159" o:spid="_x0000_s1026" style="position:absolute;margin-left:-65.4pt;margin-top:-16.85pt;width:133.9pt;height:80.65pt;z-index:251655680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">
              <v:rect id="Прямоугольник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" fillcolor="window" stroked="f" strokeweight="2pt">
                <v:fill opacity="0"/>
              </v:rect>
              <v:shape id="Прямоугольник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" path="m,l1462822,,910372,376306,,1014481,,xe" fillcolor="#4f81bd" stroked="f" strokeweight="2pt">
                <v:path arrowok="t" o:connecttype="custom" o:connectlocs="0,0;1463040,0;910508,376493;0,1014984;0,0" o:connectangles="0,0,0,0,0"/>
              </v:shape>
              <v:rect id="Прямоугольник 162" o:spid="_x0000_s1029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" stroked="f" strokeweight="2pt">
                <v:fill r:id="rId2" o:title="" recolor="t" rotate="t" type="frame"/>
              </v:rect>
            </v:group>
          </w:pict>
        </mc:Fallback>
      </mc:AlternateContent>
    </w:r>
    <w:r w:rsidR="00075B67">
      <w:tab/>
      <w:t xml:space="preserve">Обновление: </w:t>
    </w:r>
    <w:r w:rsidR="009306F0">
      <w:t>май</w:t>
    </w:r>
    <w:r w:rsidR="00075B67">
      <w:t xml:space="preserve"> 20</w:t>
    </w:r>
    <w:r w:rsidR="00C502E3">
      <w:t>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51265"/>
    <w:multiLevelType w:val="hybridMultilevel"/>
    <w:tmpl w:val="C43EFAC2"/>
    <w:lvl w:ilvl="0" w:tplc="8EB411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F2CF1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4807C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C17D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C8758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244CF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7071C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0272F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18224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5966E8B"/>
    <w:multiLevelType w:val="hybridMultilevel"/>
    <w:tmpl w:val="30E2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BA29FD"/>
    <w:multiLevelType w:val="hybridMultilevel"/>
    <w:tmpl w:val="A48AF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5A2774"/>
    <w:multiLevelType w:val="hybridMultilevel"/>
    <w:tmpl w:val="151E6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974C74"/>
    <w:multiLevelType w:val="hybridMultilevel"/>
    <w:tmpl w:val="71B46F70"/>
    <w:lvl w:ilvl="0" w:tplc="8D382E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8242B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AA024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C6D24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3000C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249F6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9A44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C2B5E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FC3A9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EF215CF"/>
    <w:multiLevelType w:val="hybridMultilevel"/>
    <w:tmpl w:val="D88E6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4366FE"/>
    <w:multiLevelType w:val="hybridMultilevel"/>
    <w:tmpl w:val="DF9AA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A9285C"/>
    <w:multiLevelType w:val="hybridMultilevel"/>
    <w:tmpl w:val="3988A71A"/>
    <w:lvl w:ilvl="0" w:tplc="2DB6FD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BC6E2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02BF0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BAAC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A29F0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F4611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5E12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945CF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CC76A4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7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2FC"/>
    <w:rsid w:val="00005296"/>
    <w:rsid w:val="00007C38"/>
    <w:rsid w:val="000156AA"/>
    <w:rsid w:val="00026563"/>
    <w:rsid w:val="00031218"/>
    <w:rsid w:val="00032BEE"/>
    <w:rsid w:val="00032E7D"/>
    <w:rsid w:val="000352E7"/>
    <w:rsid w:val="00046C40"/>
    <w:rsid w:val="00052CF6"/>
    <w:rsid w:val="000557D9"/>
    <w:rsid w:val="000570CD"/>
    <w:rsid w:val="000611B9"/>
    <w:rsid w:val="0006153A"/>
    <w:rsid w:val="00063BD7"/>
    <w:rsid w:val="000722F3"/>
    <w:rsid w:val="00075B67"/>
    <w:rsid w:val="00082875"/>
    <w:rsid w:val="000A0DFE"/>
    <w:rsid w:val="000A3EB7"/>
    <w:rsid w:val="000B358C"/>
    <w:rsid w:val="000B44B0"/>
    <w:rsid w:val="000C5D2B"/>
    <w:rsid w:val="000E0407"/>
    <w:rsid w:val="000E3367"/>
    <w:rsid w:val="000E7A65"/>
    <w:rsid w:val="000F1794"/>
    <w:rsid w:val="00104249"/>
    <w:rsid w:val="0011130B"/>
    <w:rsid w:val="001204F6"/>
    <w:rsid w:val="001262BE"/>
    <w:rsid w:val="001275F1"/>
    <w:rsid w:val="0013198D"/>
    <w:rsid w:val="0013629B"/>
    <w:rsid w:val="00154D4E"/>
    <w:rsid w:val="001631A7"/>
    <w:rsid w:val="0016618D"/>
    <w:rsid w:val="00167046"/>
    <w:rsid w:val="00167DB5"/>
    <w:rsid w:val="00174B3D"/>
    <w:rsid w:val="00180C40"/>
    <w:rsid w:val="001846D3"/>
    <w:rsid w:val="001966E9"/>
    <w:rsid w:val="001A7243"/>
    <w:rsid w:val="001A79F5"/>
    <w:rsid w:val="001B2884"/>
    <w:rsid w:val="001B512E"/>
    <w:rsid w:val="001C5C5D"/>
    <w:rsid w:val="001D0C22"/>
    <w:rsid w:val="001D3463"/>
    <w:rsid w:val="001D5E23"/>
    <w:rsid w:val="001E6937"/>
    <w:rsid w:val="001E6A52"/>
    <w:rsid w:val="001F0715"/>
    <w:rsid w:val="001F4E4D"/>
    <w:rsid w:val="00200DA3"/>
    <w:rsid w:val="00221984"/>
    <w:rsid w:val="00233993"/>
    <w:rsid w:val="00234CB6"/>
    <w:rsid w:val="002360B8"/>
    <w:rsid w:val="0024339F"/>
    <w:rsid w:val="002447AE"/>
    <w:rsid w:val="00246AF2"/>
    <w:rsid w:val="00252EE6"/>
    <w:rsid w:val="002547AD"/>
    <w:rsid w:val="00270890"/>
    <w:rsid w:val="002750FA"/>
    <w:rsid w:val="002774E8"/>
    <w:rsid w:val="0027766A"/>
    <w:rsid w:val="002A6149"/>
    <w:rsid w:val="002C33DB"/>
    <w:rsid w:val="002E0BFA"/>
    <w:rsid w:val="002E2C13"/>
    <w:rsid w:val="002E3B51"/>
    <w:rsid w:val="0030095F"/>
    <w:rsid w:val="00302252"/>
    <w:rsid w:val="00310D54"/>
    <w:rsid w:val="00313199"/>
    <w:rsid w:val="003237EE"/>
    <w:rsid w:val="00334D2B"/>
    <w:rsid w:val="0034356C"/>
    <w:rsid w:val="0034663E"/>
    <w:rsid w:val="003517BC"/>
    <w:rsid w:val="00356390"/>
    <w:rsid w:val="00357759"/>
    <w:rsid w:val="00357F63"/>
    <w:rsid w:val="00364981"/>
    <w:rsid w:val="00373CED"/>
    <w:rsid w:val="003808B3"/>
    <w:rsid w:val="0039376B"/>
    <w:rsid w:val="003952CE"/>
    <w:rsid w:val="003A22A7"/>
    <w:rsid w:val="003A560E"/>
    <w:rsid w:val="003B4BC3"/>
    <w:rsid w:val="003C2AE4"/>
    <w:rsid w:val="003E507F"/>
    <w:rsid w:val="004018F0"/>
    <w:rsid w:val="004023EA"/>
    <w:rsid w:val="00416ECE"/>
    <w:rsid w:val="00425FF4"/>
    <w:rsid w:val="004371D7"/>
    <w:rsid w:val="00445EAA"/>
    <w:rsid w:val="00450E41"/>
    <w:rsid w:val="0045456D"/>
    <w:rsid w:val="00455E60"/>
    <w:rsid w:val="00460E63"/>
    <w:rsid w:val="00480ED8"/>
    <w:rsid w:val="00483557"/>
    <w:rsid w:val="004850B3"/>
    <w:rsid w:val="00493ED2"/>
    <w:rsid w:val="004A1DFF"/>
    <w:rsid w:val="004A44C8"/>
    <w:rsid w:val="004B135B"/>
    <w:rsid w:val="004B1D61"/>
    <w:rsid w:val="004B1F69"/>
    <w:rsid w:val="004B3FF0"/>
    <w:rsid w:val="004B50EA"/>
    <w:rsid w:val="004B5129"/>
    <w:rsid w:val="004B529E"/>
    <w:rsid w:val="004B6910"/>
    <w:rsid w:val="004C5D94"/>
    <w:rsid w:val="004D378B"/>
    <w:rsid w:val="004D5886"/>
    <w:rsid w:val="004E011F"/>
    <w:rsid w:val="004E4B95"/>
    <w:rsid w:val="004E6C3D"/>
    <w:rsid w:val="005049C5"/>
    <w:rsid w:val="0051057F"/>
    <w:rsid w:val="005149BC"/>
    <w:rsid w:val="00525AD6"/>
    <w:rsid w:val="005342A0"/>
    <w:rsid w:val="00542A83"/>
    <w:rsid w:val="00570454"/>
    <w:rsid w:val="00581BF8"/>
    <w:rsid w:val="00583792"/>
    <w:rsid w:val="0058504D"/>
    <w:rsid w:val="00585800"/>
    <w:rsid w:val="005865B9"/>
    <w:rsid w:val="00591B6F"/>
    <w:rsid w:val="005942A0"/>
    <w:rsid w:val="005A1274"/>
    <w:rsid w:val="005A2637"/>
    <w:rsid w:val="005B67BE"/>
    <w:rsid w:val="005D30DA"/>
    <w:rsid w:val="005E5A19"/>
    <w:rsid w:val="005F244B"/>
    <w:rsid w:val="005F46A0"/>
    <w:rsid w:val="0060646B"/>
    <w:rsid w:val="006101D1"/>
    <w:rsid w:val="0061743B"/>
    <w:rsid w:val="006218DD"/>
    <w:rsid w:val="006320DC"/>
    <w:rsid w:val="00645AEE"/>
    <w:rsid w:val="00645EE5"/>
    <w:rsid w:val="0065088F"/>
    <w:rsid w:val="006513E2"/>
    <w:rsid w:val="0065371E"/>
    <w:rsid w:val="00660264"/>
    <w:rsid w:val="00685090"/>
    <w:rsid w:val="006B4D23"/>
    <w:rsid w:val="006B577F"/>
    <w:rsid w:val="006C739B"/>
    <w:rsid w:val="006E4060"/>
    <w:rsid w:val="006F1225"/>
    <w:rsid w:val="006F12E3"/>
    <w:rsid w:val="006F1712"/>
    <w:rsid w:val="006F5628"/>
    <w:rsid w:val="006F7D01"/>
    <w:rsid w:val="007067CF"/>
    <w:rsid w:val="00711A48"/>
    <w:rsid w:val="00717CB4"/>
    <w:rsid w:val="007227EA"/>
    <w:rsid w:val="00723B48"/>
    <w:rsid w:val="007241B7"/>
    <w:rsid w:val="00724901"/>
    <w:rsid w:val="00727D76"/>
    <w:rsid w:val="00742B6A"/>
    <w:rsid w:val="00743429"/>
    <w:rsid w:val="00756304"/>
    <w:rsid w:val="00766547"/>
    <w:rsid w:val="007729D4"/>
    <w:rsid w:val="007917FC"/>
    <w:rsid w:val="007A1F90"/>
    <w:rsid w:val="007A6CC9"/>
    <w:rsid w:val="007B1FC9"/>
    <w:rsid w:val="007D04FE"/>
    <w:rsid w:val="007E53CD"/>
    <w:rsid w:val="007F6A9B"/>
    <w:rsid w:val="0080065B"/>
    <w:rsid w:val="0082663E"/>
    <w:rsid w:val="008311E2"/>
    <w:rsid w:val="00833762"/>
    <w:rsid w:val="00843163"/>
    <w:rsid w:val="00845CDE"/>
    <w:rsid w:val="00852B9E"/>
    <w:rsid w:val="00861CFB"/>
    <w:rsid w:val="00863BC4"/>
    <w:rsid w:val="00866CD2"/>
    <w:rsid w:val="008746CB"/>
    <w:rsid w:val="0087625C"/>
    <w:rsid w:val="00876BEC"/>
    <w:rsid w:val="00885E71"/>
    <w:rsid w:val="008919CA"/>
    <w:rsid w:val="008A13F9"/>
    <w:rsid w:val="008A75D2"/>
    <w:rsid w:val="008B5129"/>
    <w:rsid w:val="008B6052"/>
    <w:rsid w:val="008D7709"/>
    <w:rsid w:val="008F254C"/>
    <w:rsid w:val="00922306"/>
    <w:rsid w:val="009306F0"/>
    <w:rsid w:val="00943B80"/>
    <w:rsid w:val="00944C62"/>
    <w:rsid w:val="00950719"/>
    <w:rsid w:val="00965E3B"/>
    <w:rsid w:val="00966546"/>
    <w:rsid w:val="009678F4"/>
    <w:rsid w:val="00977B5D"/>
    <w:rsid w:val="009824CB"/>
    <w:rsid w:val="009A06D9"/>
    <w:rsid w:val="009B11E8"/>
    <w:rsid w:val="009B24F6"/>
    <w:rsid w:val="009B7F7B"/>
    <w:rsid w:val="009D7A5A"/>
    <w:rsid w:val="009F0E0F"/>
    <w:rsid w:val="009F2E38"/>
    <w:rsid w:val="00A07C86"/>
    <w:rsid w:val="00A21FC5"/>
    <w:rsid w:val="00A24F68"/>
    <w:rsid w:val="00A301F7"/>
    <w:rsid w:val="00A30C25"/>
    <w:rsid w:val="00A40BFA"/>
    <w:rsid w:val="00A428CC"/>
    <w:rsid w:val="00A454F5"/>
    <w:rsid w:val="00A543A3"/>
    <w:rsid w:val="00A67E47"/>
    <w:rsid w:val="00A7593C"/>
    <w:rsid w:val="00A809AA"/>
    <w:rsid w:val="00A87C35"/>
    <w:rsid w:val="00A92AC8"/>
    <w:rsid w:val="00A95419"/>
    <w:rsid w:val="00A96BEF"/>
    <w:rsid w:val="00AA12F3"/>
    <w:rsid w:val="00AB16D3"/>
    <w:rsid w:val="00AB4635"/>
    <w:rsid w:val="00AB6055"/>
    <w:rsid w:val="00AB71B0"/>
    <w:rsid w:val="00AC7CB7"/>
    <w:rsid w:val="00AE49E2"/>
    <w:rsid w:val="00AF0DB9"/>
    <w:rsid w:val="00B2549D"/>
    <w:rsid w:val="00B2600C"/>
    <w:rsid w:val="00B31373"/>
    <w:rsid w:val="00B3263C"/>
    <w:rsid w:val="00B33D7F"/>
    <w:rsid w:val="00B424D5"/>
    <w:rsid w:val="00B45B5A"/>
    <w:rsid w:val="00B47DD3"/>
    <w:rsid w:val="00B62705"/>
    <w:rsid w:val="00B64ABF"/>
    <w:rsid w:val="00B66FEC"/>
    <w:rsid w:val="00B67650"/>
    <w:rsid w:val="00B72373"/>
    <w:rsid w:val="00B74D4D"/>
    <w:rsid w:val="00B84A02"/>
    <w:rsid w:val="00B8609B"/>
    <w:rsid w:val="00B90438"/>
    <w:rsid w:val="00BA27B4"/>
    <w:rsid w:val="00BA7EDD"/>
    <w:rsid w:val="00BB16EE"/>
    <w:rsid w:val="00BC280A"/>
    <w:rsid w:val="00BD2BCE"/>
    <w:rsid w:val="00C12B2C"/>
    <w:rsid w:val="00C149E5"/>
    <w:rsid w:val="00C14B8B"/>
    <w:rsid w:val="00C221C0"/>
    <w:rsid w:val="00C278A0"/>
    <w:rsid w:val="00C3084B"/>
    <w:rsid w:val="00C41680"/>
    <w:rsid w:val="00C45085"/>
    <w:rsid w:val="00C45B4C"/>
    <w:rsid w:val="00C502E3"/>
    <w:rsid w:val="00C52B52"/>
    <w:rsid w:val="00C577B9"/>
    <w:rsid w:val="00C61B04"/>
    <w:rsid w:val="00C6221E"/>
    <w:rsid w:val="00C84101"/>
    <w:rsid w:val="00CB7EEC"/>
    <w:rsid w:val="00CC36B1"/>
    <w:rsid w:val="00CC3A69"/>
    <w:rsid w:val="00CD0002"/>
    <w:rsid w:val="00CD20DC"/>
    <w:rsid w:val="00CD36D4"/>
    <w:rsid w:val="00CE5338"/>
    <w:rsid w:val="00CF0DF4"/>
    <w:rsid w:val="00CF4038"/>
    <w:rsid w:val="00D01946"/>
    <w:rsid w:val="00D11FD3"/>
    <w:rsid w:val="00D134C1"/>
    <w:rsid w:val="00D1519B"/>
    <w:rsid w:val="00D2338F"/>
    <w:rsid w:val="00D25B6E"/>
    <w:rsid w:val="00D328B2"/>
    <w:rsid w:val="00D339A2"/>
    <w:rsid w:val="00D53204"/>
    <w:rsid w:val="00D555BD"/>
    <w:rsid w:val="00D6145D"/>
    <w:rsid w:val="00D61E1B"/>
    <w:rsid w:val="00D62587"/>
    <w:rsid w:val="00D65873"/>
    <w:rsid w:val="00DC77A0"/>
    <w:rsid w:val="00DE6CFF"/>
    <w:rsid w:val="00DF2436"/>
    <w:rsid w:val="00DF512C"/>
    <w:rsid w:val="00E04A57"/>
    <w:rsid w:val="00E13478"/>
    <w:rsid w:val="00E2117E"/>
    <w:rsid w:val="00E217E0"/>
    <w:rsid w:val="00E21B53"/>
    <w:rsid w:val="00E2291C"/>
    <w:rsid w:val="00E23804"/>
    <w:rsid w:val="00E47082"/>
    <w:rsid w:val="00E4774A"/>
    <w:rsid w:val="00E50994"/>
    <w:rsid w:val="00E563C6"/>
    <w:rsid w:val="00E62C58"/>
    <w:rsid w:val="00E65773"/>
    <w:rsid w:val="00E704F5"/>
    <w:rsid w:val="00EA0953"/>
    <w:rsid w:val="00EA43CC"/>
    <w:rsid w:val="00EC72FE"/>
    <w:rsid w:val="00EC7B0C"/>
    <w:rsid w:val="00ED1432"/>
    <w:rsid w:val="00ED4F24"/>
    <w:rsid w:val="00ED4F87"/>
    <w:rsid w:val="00EF2EF2"/>
    <w:rsid w:val="00EF4BCC"/>
    <w:rsid w:val="00F05E1B"/>
    <w:rsid w:val="00F1427F"/>
    <w:rsid w:val="00F142FC"/>
    <w:rsid w:val="00F24F4F"/>
    <w:rsid w:val="00F27124"/>
    <w:rsid w:val="00F4322C"/>
    <w:rsid w:val="00F51C3C"/>
    <w:rsid w:val="00F6050D"/>
    <w:rsid w:val="00F63D85"/>
    <w:rsid w:val="00F64B3F"/>
    <w:rsid w:val="00F72450"/>
    <w:rsid w:val="00F76805"/>
    <w:rsid w:val="00F91FC9"/>
    <w:rsid w:val="00F97F78"/>
    <w:rsid w:val="00FA4615"/>
    <w:rsid w:val="00FD4EEF"/>
    <w:rsid w:val="00FD7AEE"/>
    <w:rsid w:val="00FE33CE"/>
    <w:rsid w:val="00FE69CC"/>
    <w:rsid w:val="00FE7CA8"/>
    <w:rsid w:val="00FF4A02"/>
    <w:rsid w:val="00FF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2A4056"/>
  <w15:docId w15:val="{3985D077-7041-41CC-AEAD-EF259FAD9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E4B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31373"/>
    <w:pPr>
      <w:keepNext/>
      <w:keepLines/>
      <w:spacing w:before="40" w:after="0"/>
      <w:outlineLvl w:val="1"/>
    </w:pPr>
    <w:rPr>
      <w:rFonts w:ascii="Cambria" w:eastAsia="Times New Roman" w:hAnsi="Cambria"/>
      <w:color w:val="365F9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142F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4">
    <w:name w:val="Заголовок Знак"/>
    <w:link w:val="a3"/>
    <w:uiPriority w:val="10"/>
    <w:rsid w:val="00F142F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5">
    <w:name w:val="List Paragraph"/>
    <w:basedOn w:val="a"/>
    <w:uiPriority w:val="99"/>
    <w:qFormat/>
    <w:rsid w:val="0013629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45E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45EE5"/>
  </w:style>
  <w:style w:type="paragraph" w:styleId="a8">
    <w:name w:val="footer"/>
    <w:basedOn w:val="a"/>
    <w:link w:val="a9"/>
    <w:uiPriority w:val="99"/>
    <w:unhideWhenUsed/>
    <w:rsid w:val="00645E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45EE5"/>
  </w:style>
  <w:style w:type="paragraph" w:styleId="aa">
    <w:name w:val="Balloon Text"/>
    <w:basedOn w:val="a"/>
    <w:link w:val="ab"/>
    <w:uiPriority w:val="99"/>
    <w:semiHidden/>
    <w:unhideWhenUsed/>
    <w:rsid w:val="007434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743429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link w:val="2"/>
    <w:uiPriority w:val="9"/>
    <w:rsid w:val="00B31373"/>
    <w:rPr>
      <w:rFonts w:ascii="Cambria" w:eastAsia="Times New Roman" w:hAnsi="Cambria" w:cs="Times New Roman"/>
      <w:color w:val="365F91"/>
      <w:sz w:val="26"/>
      <w:szCs w:val="26"/>
    </w:rPr>
  </w:style>
  <w:style w:type="character" w:styleId="ac">
    <w:name w:val="Hyperlink"/>
    <w:basedOn w:val="a0"/>
    <w:uiPriority w:val="99"/>
    <w:unhideWhenUsed/>
    <w:rsid w:val="00C45B4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E4B9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d">
    <w:name w:val="TOC Heading"/>
    <w:basedOn w:val="1"/>
    <w:next w:val="a"/>
    <w:uiPriority w:val="39"/>
    <w:unhideWhenUsed/>
    <w:qFormat/>
    <w:rsid w:val="004E4B95"/>
    <w:pPr>
      <w:spacing w:line="259" w:lineRule="auto"/>
      <w:outlineLvl w:val="9"/>
    </w:pPr>
    <w:rPr>
      <w:color w:val="2E74B5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E4B95"/>
    <w:pPr>
      <w:ind w:left="220"/>
    </w:pPr>
    <w:rPr>
      <w:rFonts w:eastAsia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E4B95"/>
    <w:pPr>
      <w:spacing w:after="100" w:line="259" w:lineRule="auto"/>
    </w:pPr>
    <w:rPr>
      <w:rFonts w:asciiTheme="minorHAnsi" w:eastAsiaTheme="minorEastAsia" w:hAnsiTheme="minorHAnsi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4E4B95"/>
    <w:pPr>
      <w:spacing w:after="100" w:line="259" w:lineRule="auto"/>
      <w:ind w:left="440"/>
    </w:pPr>
    <w:rPr>
      <w:rFonts w:asciiTheme="minorHAnsi" w:eastAsiaTheme="minorEastAsia" w:hAnsiTheme="minorHAnsi"/>
      <w:lang w:eastAsia="ru-RU"/>
    </w:rPr>
  </w:style>
  <w:style w:type="character" w:styleId="ae">
    <w:name w:val="FollowedHyperlink"/>
    <w:basedOn w:val="a0"/>
    <w:uiPriority w:val="99"/>
    <w:semiHidden/>
    <w:unhideWhenUsed/>
    <w:rsid w:val="004E4B9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5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9.jpeg"/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0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6DAC51-2B19-4DF2-9B97-5DDEF5D1B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883</Words>
  <Characters>5038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</cp:revision>
  <cp:lastPrinted>2019-04-04T11:29:00Z</cp:lastPrinted>
  <dcterms:created xsi:type="dcterms:W3CDTF">2021-05-18T08:20:00Z</dcterms:created>
  <dcterms:modified xsi:type="dcterms:W3CDTF">2021-05-18T08:30:00Z</dcterms:modified>
</cp:coreProperties>
</file>