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22" w:rsidRDefault="00FE7206">
      <w:pPr>
        <w:pStyle w:val="af3"/>
        <w:ind w:left="-207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Инструкция по обработке интернет-заказов в аптеке</w:t>
      </w:r>
      <w:r w:rsidR="00FC3AEA" w:rsidRPr="00FC3AEA">
        <w:rPr>
          <w:rStyle w:val="a4"/>
          <w:sz w:val="32"/>
          <w:szCs w:val="32"/>
        </w:rPr>
        <w:t xml:space="preserve"> </w:t>
      </w:r>
      <w:r w:rsidR="00FC3AEA">
        <w:rPr>
          <w:rStyle w:val="a4"/>
          <w:sz w:val="32"/>
          <w:szCs w:val="32"/>
          <w:lang w:val="en-US"/>
        </w:rPr>
        <w:t>c</w:t>
      </w:r>
      <w:r w:rsidR="00FC3AEA" w:rsidRPr="00FC3AEA">
        <w:rPr>
          <w:rStyle w:val="a4"/>
          <w:sz w:val="32"/>
          <w:szCs w:val="32"/>
        </w:rPr>
        <w:t xml:space="preserve"> </w:t>
      </w:r>
      <w:r w:rsidR="00FC3AEA">
        <w:rPr>
          <w:rStyle w:val="a4"/>
          <w:sz w:val="32"/>
          <w:szCs w:val="32"/>
        </w:rPr>
        <w:t xml:space="preserve">сайта </w:t>
      </w:r>
      <w:r w:rsidR="00FF4F15">
        <w:rPr>
          <w:rStyle w:val="a4"/>
          <w:sz w:val="32"/>
          <w:szCs w:val="32"/>
        </w:rPr>
        <w:t>https://dobraya-apteka.kz</w:t>
      </w:r>
      <w:bookmarkStart w:id="0" w:name="_GoBack"/>
      <w:bookmarkEnd w:id="0"/>
    </w:p>
    <w:p w:rsidR="005D4E95" w:rsidRDefault="005D4E95" w:rsidP="005D4E95">
      <w:pPr>
        <w:pStyle w:val="af3"/>
        <w:ind w:left="-207"/>
      </w:pPr>
    </w:p>
    <w:p w:rsidR="005D4E95" w:rsidRDefault="00FC3AEA" w:rsidP="00FC3AEA">
      <w:pPr>
        <w:pStyle w:val="af3"/>
        <w:ind w:left="-567"/>
        <w:rPr>
          <w:rStyle w:val="a4"/>
        </w:rPr>
      </w:pPr>
      <w:r>
        <w:rPr>
          <w:noProof/>
          <w:lang w:eastAsia="ru-RU"/>
        </w:rPr>
        <w:drawing>
          <wp:inline distT="0" distB="0" distL="0" distR="0" wp14:anchorId="4B77B90A" wp14:editId="4E61E9F9">
            <wp:extent cx="5940425" cy="296481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EA" w:rsidRDefault="00FC3AEA" w:rsidP="00FC3AEA">
      <w:pPr>
        <w:pStyle w:val="af3"/>
        <w:ind w:left="-567"/>
        <w:rPr>
          <w:rStyle w:val="a4"/>
        </w:rPr>
      </w:pPr>
    </w:p>
    <w:p w:rsidR="00094078" w:rsidRDefault="00094078">
      <w:pPr>
        <w:pStyle w:val="af3"/>
        <w:numPr>
          <w:ilvl w:val="0"/>
          <w:numId w:val="1"/>
        </w:numPr>
        <w:ind w:left="-567"/>
        <w:rPr>
          <w:rStyle w:val="a4"/>
        </w:rPr>
      </w:pPr>
      <w:r>
        <w:rPr>
          <w:rStyle w:val="a4"/>
        </w:rPr>
        <w:t>Для обмена с сайтом на главной кассе должны быть запущена программа обмена с сайтом Добрая.</w:t>
      </w:r>
    </w:p>
    <w:p w:rsidR="00094078" w:rsidRDefault="00094078" w:rsidP="00094078">
      <w:pPr>
        <w:pStyle w:val="af3"/>
        <w:ind w:left="-567"/>
        <w:rPr>
          <w:rStyle w:val="a4"/>
        </w:rPr>
      </w:pPr>
    </w:p>
    <w:p w:rsidR="00094078" w:rsidRDefault="00094078" w:rsidP="00094078">
      <w:pPr>
        <w:pStyle w:val="af3"/>
        <w:ind w:left="-567"/>
        <w:rPr>
          <w:rStyle w:val="a4"/>
        </w:rPr>
      </w:pPr>
      <w:r>
        <w:rPr>
          <w:noProof/>
          <w:lang w:eastAsia="ru-RU"/>
        </w:rPr>
        <w:drawing>
          <wp:inline distT="0" distB="0" distL="0" distR="0" wp14:anchorId="2F5BE5AC" wp14:editId="7386B0E0">
            <wp:extent cx="5114925" cy="25241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AB7" w:rsidRDefault="00A33AB7" w:rsidP="00094078">
      <w:pPr>
        <w:pStyle w:val="af3"/>
        <w:ind w:left="-567"/>
        <w:rPr>
          <w:rStyle w:val="a4"/>
        </w:rPr>
      </w:pPr>
    </w:p>
    <w:p w:rsidR="00A33AB7" w:rsidRPr="00A33AB7" w:rsidRDefault="00A33AB7" w:rsidP="00094078">
      <w:pPr>
        <w:pStyle w:val="af3"/>
        <w:ind w:left="-567"/>
        <w:rPr>
          <w:rStyle w:val="a4"/>
          <w:b w:val="0"/>
          <w:i w:val="0"/>
        </w:rPr>
      </w:pPr>
      <w:r w:rsidRPr="00A33AB7">
        <w:rPr>
          <w:rStyle w:val="a4"/>
          <w:b w:val="0"/>
          <w:i w:val="0"/>
        </w:rPr>
        <w:t>Пр</w:t>
      </w:r>
      <w:r>
        <w:rPr>
          <w:rStyle w:val="a4"/>
          <w:b w:val="0"/>
          <w:i w:val="0"/>
        </w:rPr>
        <w:t>и</w:t>
      </w:r>
      <w:r w:rsidRPr="00A33AB7">
        <w:rPr>
          <w:rStyle w:val="a4"/>
          <w:b w:val="0"/>
          <w:i w:val="0"/>
        </w:rPr>
        <w:t xml:space="preserve"> запуске программа обмена сворачивается в пиктограмму в правой нижней части экрана.</w:t>
      </w:r>
    </w:p>
    <w:p w:rsidR="00094078" w:rsidRDefault="00094078" w:rsidP="00094078">
      <w:pPr>
        <w:pStyle w:val="af3"/>
        <w:ind w:left="-567"/>
        <w:rPr>
          <w:rStyle w:val="a4"/>
        </w:rPr>
      </w:pPr>
    </w:p>
    <w:p w:rsidR="00094078" w:rsidRDefault="00094078" w:rsidP="00094078">
      <w:pPr>
        <w:pStyle w:val="af3"/>
        <w:ind w:left="-567"/>
        <w:rPr>
          <w:rStyle w:val="a4"/>
        </w:rPr>
      </w:pPr>
      <w:r>
        <w:rPr>
          <w:noProof/>
          <w:lang w:eastAsia="ru-RU"/>
        </w:rPr>
        <w:drawing>
          <wp:inline distT="0" distB="0" distL="0" distR="0" wp14:anchorId="42B0624B" wp14:editId="03B7BB94">
            <wp:extent cx="5495925" cy="25717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078" w:rsidRDefault="00094078" w:rsidP="00094078">
      <w:pPr>
        <w:pStyle w:val="af3"/>
        <w:ind w:left="-567"/>
        <w:rPr>
          <w:rStyle w:val="a4"/>
        </w:rPr>
      </w:pPr>
    </w:p>
    <w:p w:rsidR="00094078" w:rsidRDefault="00094078" w:rsidP="00094078">
      <w:pPr>
        <w:pStyle w:val="af3"/>
        <w:ind w:left="-567"/>
        <w:rPr>
          <w:rStyle w:val="a4"/>
        </w:rPr>
      </w:pPr>
    </w:p>
    <w:p w:rsidR="00804222" w:rsidRDefault="00FE7206">
      <w:pPr>
        <w:pStyle w:val="af3"/>
        <w:numPr>
          <w:ilvl w:val="0"/>
          <w:numId w:val="1"/>
        </w:numPr>
        <w:ind w:left="-567"/>
        <w:rPr>
          <w:rStyle w:val="a4"/>
        </w:rPr>
      </w:pPr>
      <w:r>
        <w:rPr>
          <w:rStyle w:val="a4"/>
        </w:rPr>
        <w:t>Описание пользовательского интерфейса</w:t>
      </w:r>
    </w:p>
    <w:p w:rsidR="00804222" w:rsidRDefault="00FE7206">
      <w:pPr>
        <w:pStyle w:val="af3"/>
        <w:numPr>
          <w:ilvl w:val="1"/>
          <w:numId w:val="1"/>
        </w:numPr>
        <w:ind w:left="-567"/>
        <w:rPr>
          <w:rStyle w:val="a4"/>
        </w:rPr>
      </w:pPr>
      <w:r>
        <w:rPr>
          <w:rStyle w:val="a4"/>
        </w:rPr>
        <w:t>Рабочее место кассира</w:t>
      </w:r>
    </w:p>
    <w:p w:rsidR="00804222" w:rsidRDefault="00FE7206">
      <w:r>
        <w:t>Рабочее место кассира с внесенными изменения представлено на рис.1.</w:t>
      </w:r>
    </w:p>
    <w:p w:rsidR="00804222" w:rsidRDefault="00804222">
      <w:pPr>
        <w:pStyle w:val="af3"/>
        <w:ind w:left="-567"/>
      </w:pPr>
    </w:p>
    <w:p w:rsidR="00804222" w:rsidRDefault="005919B7">
      <w:pPr>
        <w:pStyle w:val="af3"/>
        <w:ind w:left="-567"/>
      </w:pPr>
      <w:r>
        <w:rPr>
          <w:noProof/>
          <w:lang w:eastAsia="ru-RU"/>
        </w:rPr>
        <w:drawing>
          <wp:inline distT="0" distB="0" distL="0" distR="0" wp14:anchorId="78FAF41E" wp14:editId="6E334215">
            <wp:extent cx="5940425" cy="3141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22" w:rsidRDefault="00FE7206">
      <w:pPr>
        <w:pStyle w:val="af3"/>
        <w:ind w:left="-567"/>
        <w:jc w:val="center"/>
        <w:rPr>
          <w:rStyle w:val="a5"/>
        </w:rPr>
      </w:pPr>
      <w:r>
        <w:rPr>
          <w:rStyle w:val="a5"/>
        </w:rPr>
        <w:t>Рис.1 Интерфейс рабочего места кассира</w:t>
      </w:r>
    </w:p>
    <w:p w:rsidR="00804222" w:rsidRDefault="00804222">
      <w:pPr>
        <w:pStyle w:val="af3"/>
        <w:ind w:left="-567"/>
      </w:pPr>
    </w:p>
    <w:p w:rsidR="00804222" w:rsidRDefault="00FE7206">
      <w:r>
        <w:t>На рисунке выделен элемент</w:t>
      </w:r>
      <w:r w:rsidR="005919B7">
        <w:t xml:space="preserve"> «</w:t>
      </w:r>
      <w:r w:rsidR="005919B7" w:rsidRPr="00FA6F40">
        <w:rPr>
          <w:b/>
        </w:rPr>
        <w:t>Корзинка заказов</w:t>
      </w:r>
      <w:r w:rsidR="005919B7">
        <w:t xml:space="preserve">» </w:t>
      </w:r>
      <w:r>
        <w:t>– иконка оповещения о наличии заказов.</w:t>
      </w:r>
    </w:p>
    <w:p w:rsidR="00804222" w:rsidRDefault="00FE7206">
      <w:r>
        <w:t>Иконка оповещает пользователя о наличии заказов, находящихся в статусах, обработку которых необходимо обеспечить в ближайшее время. К таким статусам относятся следующие статусы:</w:t>
      </w:r>
    </w:p>
    <w:p w:rsidR="00804222" w:rsidRDefault="00FE7206">
      <w:pPr>
        <w:pStyle w:val="af3"/>
        <w:numPr>
          <w:ilvl w:val="0"/>
          <w:numId w:val="3"/>
        </w:numPr>
      </w:pPr>
      <w:r>
        <w:t>«</w:t>
      </w:r>
      <w:r w:rsidRPr="0057206C">
        <w:rPr>
          <w:b/>
        </w:rPr>
        <w:t>Новый</w:t>
      </w:r>
      <w:r>
        <w:t>». Заказы</w:t>
      </w:r>
      <w:r w:rsidR="00FA6F40">
        <w:t>,</w:t>
      </w:r>
      <w:r>
        <w:t xml:space="preserve"> </w:t>
      </w:r>
      <w:r w:rsidR="00FA6F40">
        <w:t>которые еще не выданы пользователю;</w:t>
      </w:r>
    </w:p>
    <w:p w:rsidR="00FA6F40" w:rsidRDefault="00FA6F40">
      <w:pPr>
        <w:pStyle w:val="af3"/>
        <w:numPr>
          <w:ilvl w:val="0"/>
          <w:numId w:val="3"/>
        </w:numPr>
      </w:pPr>
      <w:r>
        <w:t>«</w:t>
      </w:r>
      <w:r w:rsidRPr="0057206C">
        <w:rPr>
          <w:b/>
        </w:rPr>
        <w:t>Выдан</w:t>
      </w:r>
      <w:r>
        <w:t>». Заказы, которые отпущены покупателю;</w:t>
      </w:r>
    </w:p>
    <w:p w:rsidR="00804222" w:rsidRDefault="00FE7206">
      <w:pPr>
        <w:pStyle w:val="af3"/>
        <w:numPr>
          <w:ilvl w:val="0"/>
          <w:numId w:val="3"/>
        </w:numPr>
      </w:pPr>
      <w:r>
        <w:t>«</w:t>
      </w:r>
      <w:r w:rsidRPr="0057206C">
        <w:rPr>
          <w:b/>
        </w:rPr>
        <w:t>Отменен</w:t>
      </w:r>
      <w:r>
        <w:t xml:space="preserve">». </w:t>
      </w:r>
      <w:r w:rsidR="00FA6F40">
        <w:t>Те заказы, что не были выданы по разным причинам, причина указывается в отдельном окне.</w:t>
      </w:r>
    </w:p>
    <w:p w:rsidR="00804222" w:rsidRDefault="00FE7206">
      <w:r>
        <w:t>Иконка оповещения о наличии заказов служит так же кнопкой перехода к рабочему месту по работе с интернет-заказами.</w:t>
      </w:r>
    </w:p>
    <w:p w:rsidR="00804222" w:rsidRDefault="00FE7206">
      <w:r>
        <w:t>Вид иконки меняется в зависимости от наличия заказов в том или ином статусе:</w:t>
      </w:r>
    </w:p>
    <w:p w:rsidR="00804222" w:rsidRDefault="00FE7206">
      <w:r>
        <w:rPr>
          <w:noProof/>
          <w:lang w:eastAsia="ru-RU"/>
        </w:rPr>
        <w:drawing>
          <wp:inline distT="0" distB="0" distL="0" distR="0">
            <wp:extent cx="520700" cy="53213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Отсутствую</w:t>
      </w:r>
      <w:r w:rsidR="003E2BFB">
        <w:t>т</w:t>
      </w:r>
      <w:r>
        <w:t xml:space="preserve"> заказы в статусе «Новый»</w:t>
      </w:r>
      <w:proofErr w:type="gramStart"/>
      <w:r>
        <w:t>/»Отменен</w:t>
      </w:r>
      <w:proofErr w:type="gramEnd"/>
      <w:r>
        <w:t>»;</w:t>
      </w:r>
    </w:p>
    <w:p w:rsidR="00804222" w:rsidRDefault="00FE7206">
      <w:r>
        <w:rPr>
          <w:noProof/>
          <w:lang w:eastAsia="ru-RU"/>
        </w:rPr>
        <w:drawing>
          <wp:inline distT="0" distB="0" distL="0" distR="0">
            <wp:extent cx="552450" cy="57086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Существует хотя бы один заказ в статусе «Новый». Цифрой на иконке обозначается количество таких заказов;</w:t>
      </w:r>
    </w:p>
    <w:p w:rsidR="00804222" w:rsidRDefault="00FE7206">
      <w:r>
        <w:rPr>
          <w:noProof/>
          <w:lang w:eastAsia="ru-RU"/>
        </w:rPr>
        <w:drawing>
          <wp:inline distT="0" distB="0" distL="0" distR="0">
            <wp:extent cx="565785" cy="52260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Отсутствуют заказы в статусе «Новый». При этом существует хотя бы один заказ в статусе «Отменен». </w:t>
      </w:r>
    </w:p>
    <w:p w:rsidR="00804222" w:rsidRDefault="00FE7206">
      <w:pPr>
        <w:pStyle w:val="af3"/>
        <w:numPr>
          <w:ilvl w:val="1"/>
          <w:numId w:val="1"/>
        </w:numPr>
        <w:ind w:left="-567"/>
        <w:rPr>
          <w:rStyle w:val="a4"/>
        </w:rPr>
      </w:pPr>
      <w:r>
        <w:rPr>
          <w:rStyle w:val="a4"/>
        </w:rPr>
        <w:t>Рабочее место обработки интернет-заказов</w:t>
      </w:r>
    </w:p>
    <w:p w:rsidR="00804222" w:rsidRDefault="00FE7206">
      <w:r>
        <w:lastRenderedPageBreak/>
        <w:t>Рабочее место по работе с интернет-заказами представлено на рис.2.</w:t>
      </w:r>
    </w:p>
    <w:p w:rsidR="00804222" w:rsidRDefault="00D61A79">
      <w:pPr>
        <w:ind w:left="-567"/>
      </w:pPr>
      <w:r>
        <w:rPr>
          <w:noProof/>
          <w:lang w:eastAsia="ru-RU"/>
        </w:rPr>
        <w:drawing>
          <wp:inline distT="0" distB="0" distL="0" distR="0" wp14:anchorId="2D3C8A1F" wp14:editId="0F3D9180">
            <wp:extent cx="5940425" cy="261302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22" w:rsidRDefault="00FE7206">
      <w:pPr>
        <w:jc w:val="center"/>
        <w:rPr>
          <w:rStyle w:val="a5"/>
        </w:rPr>
      </w:pPr>
      <w:r>
        <w:rPr>
          <w:rStyle w:val="a5"/>
        </w:rPr>
        <w:t>Рис.2 Интерфейс рабочего места по работе с интернет-заказами</w:t>
      </w:r>
    </w:p>
    <w:p w:rsidR="00804222" w:rsidRDefault="00FE7206">
      <w:pPr>
        <w:rPr>
          <w:rStyle w:val="a5"/>
          <w:i w:val="0"/>
        </w:rPr>
      </w:pPr>
      <w:r>
        <w:rPr>
          <w:rStyle w:val="a5"/>
          <w:i w:val="0"/>
        </w:rPr>
        <w:t>На рисунке обозначены следующие элементы управления:</w:t>
      </w:r>
    </w:p>
    <w:p w:rsidR="00804222" w:rsidRDefault="00FE7206">
      <w:r w:rsidRPr="009E1D64">
        <w:rPr>
          <w:rStyle w:val="a5"/>
          <w:b/>
          <w:i w:val="0"/>
          <w:color w:val="auto"/>
        </w:rPr>
        <w:t>1 – «Список заказов»</w:t>
      </w:r>
      <w:r>
        <w:rPr>
          <w:rStyle w:val="a5"/>
          <w:i w:val="0"/>
          <w:color w:val="auto"/>
        </w:rPr>
        <w:t xml:space="preserve"> - используется для отображения всех заказов, поступивших с сайта. Для каждого заказа указываются его текущий статус, № заказа, дата заказа, имя клиента, информация о клиенте, телефон клиента, дата и время поступления заказа в аптеку, сумма заказа.</w:t>
      </w:r>
    </w:p>
    <w:p w:rsidR="00804222" w:rsidRDefault="00FE7206">
      <w:pPr>
        <w:rPr>
          <w:rStyle w:val="a5"/>
          <w:i w:val="0"/>
          <w:color w:val="auto"/>
        </w:rPr>
      </w:pPr>
      <w:r>
        <w:rPr>
          <w:rStyle w:val="a5"/>
          <w:i w:val="0"/>
          <w:color w:val="auto"/>
        </w:rPr>
        <w:t>Для заказов, поступивших в систему автоматически устанавливается статус “Новый”. Кроме этого существуют следующие статусы заказов:</w:t>
      </w:r>
    </w:p>
    <w:p w:rsidR="00804222" w:rsidRDefault="009E1D64">
      <w:pPr>
        <w:pStyle w:val="af3"/>
        <w:numPr>
          <w:ilvl w:val="0"/>
          <w:numId w:val="2"/>
        </w:numPr>
      </w:pPr>
      <w:r>
        <w:rPr>
          <w:rStyle w:val="a5"/>
          <w:i w:val="0"/>
          <w:color w:val="auto"/>
        </w:rPr>
        <w:t xml:space="preserve"> </w:t>
      </w:r>
      <w:r w:rsidR="00FE7206">
        <w:rPr>
          <w:rStyle w:val="a5"/>
          <w:i w:val="0"/>
          <w:color w:val="auto"/>
        </w:rPr>
        <w:t>«Выдан» - используется для обозначения заказов, по которым оформлена реализация клиенту;</w:t>
      </w:r>
    </w:p>
    <w:p w:rsidR="00804222" w:rsidRDefault="00FE7206">
      <w:pPr>
        <w:pStyle w:val="af3"/>
        <w:numPr>
          <w:ilvl w:val="0"/>
          <w:numId w:val="2"/>
        </w:numPr>
      </w:pPr>
      <w:r>
        <w:rPr>
          <w:rStyle w:val="a5"/>
          <w:i w:val="0"/>
          <w:color w:val="auto"/>
        </w:rPr>
        <w:t>«Отменен» - используется для заказов, которые были отменены. Отмена может быть произведена как в аптеке сотрудником, отвечающим за подготовку заказа, по причине невозможности собрать заказ (отсутствие товара и т.п.), так и покупателем через сайт или при личном посещении аптеки (отказ от выкупа заказа). В случае если отмена оформлена покупателем через сайт, статус устанавливается автоматически. Во всех остальных случаях, отмена заказа фиксируется сотрудником аптеки с указанием причины отмены;</w:t>
      </w:r>
    </w:p>
    <w:p w:rsidR="009E1D64" w:rsidRDefault="009E1D64">
      <w:pPr>
        <w:rPr>
          <w:rStyle w:val="a5"/>
          <w:i w:val="0"/>
          <w:color w:val="auto"/>
        </w:rPr>
      </w:pPr>
      <w:r w:rsidRPr="009E1D64">
        <w:rPr>
          <w:b/>
        </w:rPr>
        <w:t>2</w:t>
      </w:r>
      <w:r w:rsidRPr="009E1D64">
        <w:rPr>
          <w:b/>
        </w:rPr>
        <w:t xml:space="preserve"> – Строка «Поиск» </w:t>
      </w:r>
      <w:r>
        <w:t>- используется для поиска заказов по введенной информации. Поиск выполняется по всей информации имеющейся в заказе способной идентифицировать заказ: номер заказа, телефон клиента, имя клиента, информация о клиенте.</w:t>
      </w:r>
    </w:p>
    <w:p w:rsidR="00804222" w:rsidRDefault="009E1D64">
      <w:r w:rsidRPr="009E1D64">
        <w:rPr>
          <w:rStyle w:val="a5"/>
          <w:b/>
          <w:i w:val="0"/>
          <w:color w:val="auto"/>
        </w:rPr>
        <w:t>3</w:t>
      </w:r>
      <w:r w:rsidR="00FE7206" w:rsidRPr="009E1D64">
        <w:rPr>
          <w:rStyle w:val="a5"/>
          <w:b/>
          <w:i w:val="0"/>
          <w:color w:val="auto"/>
        </w:rPr>
        <w:t xml:space="preserve"> – «Состав заказа»</w:t>
      </w:r>
      <w:r w:rsidR="00FE7206">
        <w:rPr>
          <w:rStyle w:val="a5"/>
          <w:i w:val="0"/>
          <w:color w:val="auto"/>
        </w:rPr>
        <w:t xml:space="preserve"> - используется для отображения состава заказа, выбранного в данный момент в списке заказов. В списке отображается информация о партии товара (серия, срок годности), которую необходимо отобрать в процессе сборки товаров, цена по интернет-заказу и </w:t>
      </w:r>
      <w:r w:rsidR="00A4213C">
        <w:rPr>
          <w:rStyle w:val="a5"/>
          <w:i w:val="0"/>
          <w:color w:val="auto"/>
        </w:rPr>
        <w:t>количество для</w:t>
      </w:r>
      <w:r w:rsidR="00FE7206">
        <w:rPr>
          <w:rStyle w:val="a5"/>
          <w:i w:val="0"/>
          <w:color w:val="auto"/>
        </w:rPr>
        <w:t xml:space="preserve"> продажи;</w:t>
      </w:r>
    </w:p>
    <w:p w:rsidR="00804222" w:rsidRDefault="009E1D64">
      <w:r w:rsidRPr="009E1D64">
        <w:rPr>
          <w:rStyle w:val="a5"/>
          <w:b/>
          <w:i w:val="0"/>
          <w:color w:val="auto"/>
        </w:rPr>
        <w:t>4</w:t>
      </w:r>
      <w:r w:rsidR="00FE7206" w:rsidRPr="009E1D64">
        <w:rPr>
          <w:rStyle w:val="a5"/>
          <w:b/>
          <w:i w:val="0"/>
          <w:color w:val="auto"/>
        </w:rPr>
        <w:t xml:space="preserve"> – «Сопроводительный документ» </w:t>
      </w:r>
      <w:r w:rsidR="00FE7206">
        <w:rPr>
          <w:rStyle w:val="a5"/>
          <w:i w:val="0"/>
          <w:color w:val="auto"/>
        </w:rPr>
        <w:t>- используется для отображения информации о переоценке по заказу, который выбран в данный момент в списке заказов. Так как цена продажи товара через интернет-сайт отличается от цены аптеки, для каждого заказа, автоматически формируется документ переоценки. В данной таблице для каждого товара представлена информация о цене до переоценки и после нее;</w:t>
      </w:r>
    </w:p>
    <w:p w:rsidR="00804222" w:rsidRDefault="009E1D64" w:rsidP="00375B07">
      <w:pPr>
        <w:rPr>
          <w:rStyle w:val="a5"/>
        </w:rPr>
      </w:pPr>
      <w:r>
        <w:rPr>
          <w:rStyle w:val="a5"/>
          <w:b/>
          <w:i w:val="0"/>
          <w:color w:val="auto"/>
        </w:rPr>
        <w:t>5</w:t>
      </w:r>
      <w:r w:rsidR="00FE7206" w:rsidRPr="009E1D64">
        <w:rPr>
          <w:rStyle w:val="a5"/>
          <w:b/>
          <w:i w:val="0"/>
          <w:color w:val="auto"/>
        </w:rPr>
        <w:t xml:space="preserve"> – Кнопка «Изменить статус заказа»</w:t>
      </w:r>
      <w:r w:rsidR="00FE7206">
        <w:rPr>
          <w:rStyle w:val="a5"/>
          <w:i w:val="0"/>
          <w:color w:val="auto"/>
        </w:rPr>
        <w:t xml:space="preserve"> - используются для перевода статуса выбранного заказа из одного статуса в другой. Для пользователя, в каждый момент времени, доступны только кнопки перевода в статусы возможные для выбранного заказа. </w:t>
      </w:r>
    </w:p>
    <w:p w:rsidR="00804222" w:rsidRDefault="00D205FB">
      <w:r>
        <w:rPr>
          <w:b/>
        </w:rPr>
        <w:t>6</w:t>
      </w:r>
      <w:r w:rsidR="00FE7206" w:rsidRPr="009E1D64">
        <w:rPr>
          <w:b/>
        </w:rPr>
        <w:t xml:space="preserve"> – «Фильтр по статусам заказов»</w:t>
      </w:r>
      <w:r w:rsidR="00FE7206">
        <w:t xml:space="preserve"> - галочки, располагающиеся в данном блоке, используются для фильтра по статусам заказов в списке заказов;</w:t>
      </w:r>
    </w:p>
    <w:p w:rsidR="009E1D64" w:rsidRDefault="00D205FB">
      <w:r>
        <w:rPr>
          <w:b/>
        </w:rPr>
        <w:lastRenderedPageBreak/>
        <w:t>7</w:t>
      </w:r>
      <w:r w:rsidR="009E1D64" w:rsidRPr="009E1D64">
        <w:rPr>
          <w:b/>
        </w:rPr>
        <w:t xml:space="preserve"> – «Отмена заказа со статусом выдано»</w:t>
      </w:r>
      <w:r w:rsidR="009E1D64">
        <w:t xml:space="preserve"> - используется для передачи на сайт статуса, что заказ успешно выдан, если выдача заказа была альтернативным способом, например, через обычный чек.</w:t>
      </w:r>
    </w:p>
    <w:p w:rsidR="00804222" w:rsidRDefault="00804222"/>
    <w:p w:rsidR="00804222" w:rsidRDefault="00FE7206">
      <w:pPr>
        <w:pStyle w:val="af3"/>
        <w:numPr>
          <w:ilvl w:val="0"/>
          <w:numId w:val="1"/>
        </w:numPr>
        <w:ind w:left="-567"/>
        <w:rPr>
          <w:rStyle w:val="a4"/>
        </w:rPr>
      </w:pPr>
      <w:r>
        <w:rPr>
          <w:rStyle w:val="a4"/>
        </w:rPr>
        <w:t>Работа с заказами</w:t>
      </w:r>
    </w:p>
    <w:p w:rsidR="00804222" w:rsidRDefault="00FE7206">
      <w:pPr>
        <w:pStyle w:val="af3"/>
        <w:numPr>
          <w:ilvl w:val="1"/>
          <w:numId w:val="1"/>
        </w:numPr>
        <w:ind w:left="-567"/>
        <w:rPr>
          <w:rStyle w:val="a4"/>
        </w:rPr>
      </w:pPr>
      <w:r>
        <w:rPr>
          <w:rStyle w:val="a4"/>
        </w:rPr>
        <w:t>Поступление заказов</w:t>
      </w:r>
    </w:p>
    <w:p w:rsidR="00804222" w:rsidRDefault="00FE7206">
      <w:r>
        <w:rPr>
          <w:rStyle w:val="a4"/>
          <w:b w:val="0"/>
          <w:i w:val="0"/>
        </w:rPr>
        <w:t xml:space="preserve">Заказы, поступившие в аптеку, создаются в статусе «Новый» (рис. </w:t>
      </w:r>
      <w:r w:rsidR="00ED07D9">
        <w:rPr>
          <w:rStyle w:val="a4"/>
          <w:b w:val="0"/>
          <w:i w:val="0"/>
        </w:rPr>
        <w:t>3</w:t>
      </w:r>
      <w:r>
        <w:rPr>
          <w:rStyle w:val="a4"/>
          <w:b w:val="0"/>
          <w:i w:val="0"/>
        </w:rPr>
        <w:t>).</w:t>
      </w:r>
    </w:p>
    <w:p w:rsidR="00804222" w:rsidRDefault="005919B7">
      <w:pPr>
        <w:ind w:left="-567"/>
        <w:rPr>
          <w:rStyle w:val="a4"/>
          <w:b w:val="0"/>
          <w:i w:val="0"/>
        </w:rPr>
      </w:pPr>
      <w:r>
        <w:rPr>
          <w:noProof/>
          <w:lang w:eastAsia="ru-RU"/>
        </w:rPr>
        <w:drawing>
          <wp:inline distT="0" distB="0" distL="0" distR="0" wp14:anchorId="6CB8BFFF" wp14:editId="484F3D3E">
            <wp:extent cx="5940425" cy="46291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22" w:rsidRDefault="00FE7206">
      <w:pPr>
        <w:ind w:left="-567"/>
        <w:jc w:val="center"/>
        <w:rPr>
          <w:rStyle w:val="a5"/>
        </w:rPr>
      </w:pPr>
      <w:r>
        <w:rPr>
          <w:rStyle w:val="a5"/>
        </w:rPr>
        <w:t>Рис.</w:t>
      </w:r>
      <w:r w:rsidR="00ED07D9">
        <w:rPr>
          <w:rStyle w:val="a5"/>
        </w:rPr>
        <w:t>3</w:t>
      </w:r>
      <w:r>
        <w:rPr>
          <w:rStyle w:val="a5"/>
        </w:rPr>
        <w:t xml:space="preserve"> Новый заказ, поступивший из интернет-магазина</w:t>
      </w:r>
    </w:p>
    <w:p w:rsidR="00804222" w:rsidRDefault="00FE7206">
      <w:r>
        <w:rPr>
          <w:rStyle w:val="a5"/>
          <w:i w:val="0"/>
        </w:rPr>
        <w:t>Информация об имеющихся заказах в статусе «Новый» и их количестве отображается с помощью иконки на рабочем месте кассира.</w:t>
      </w:r>
    </w:p>
    <w:p w:rsidR="00804222" w:rsidRDefault="00FE7206">
      <w:pPr>
        <w:pStyle w:val="af3"/>
        <w:numPr>
          <w:ilvl w:val="1"/>
          <w:numId w:val="1"/>
        </w:numPr>
        <w:ind w:left="-567"/>
        <w:rPr>
          <w:rStyle w:val="a4"/>
        </w:rPr>
      </w:pPr>
      <w:r>
        <w:rPr>
          <w:rStyle w:val="a4"/>
        </w:rPr>
        <w:t>Корректировка заказа</w:t>
      </w:r>
    </w:p>
    <w:p w:rsidR="00017849" w:rsidRDefault="004E10A0" w:rsidP="00017849">
      <w:pPr>
        <w:rPr>
          <w:rStyle w:val="a5"/>
        </w:rPr>
      </w:pPr>
      <w:r>
        <w:rPr>
          <w:rStyle w:val="a5"/>
        </w:rPr>
        <w:t>Запрещена, заказ можно или выдать покупателю, или отменить.</w:t>
      </w:r>
    </w:p>
    <w:p w:rsidR="00804222" w:rsidRDefault="00FE7206">
      <w:pPr>
        <w:pStyle w:val="af3"/>
        <w:numPr>
          <w:ilvl w:val="1"/>
          <w:numId w:val="1"/>
        </w:numPr>
        <w:ind w:left="-567"/>
        <w:rPr>
          <w:rStyle w:val="a4"/>
        </w:rPr>
      </w:pPr>
      <w:r>
        <w:rPr>
          <w:rStyle w:val="a4"/>
        </w:rPr>
        <w:t>Подтверждение готовности заказа</w:t>
      </w:r>
    </w:p>
    <w:p w:rsidR="00804222" w:rsidRDefault="004E10A0">
      <w:pPr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Происходит автоматически, как только программа смогла забронировать товар в базе.</w:t>
      </w:r>
    </w:p>
    <w:p w:rsidR="00804222" w:rsidRPr="009B39BF" w:rsidRDefault="00FE7206">
      <w:pPr>
        <w:pStyle w:val="af3"/>
        <w:numPr>
          <w:ilvl w:val="1"/>
          <w:numId w:val="1"/>
        </w:numPr>
        <w:ind w:left="-567"/>
        <w:rPr>
          <w:rStyle w:val="a4"/>
        </w:rPr>
      </w:pPr>
      <w:r w:rsidRPr="009B39BF">
        <w:rPr>
          <w:rStyle w:val="a4"/>
        </w:rPr>
        <w:t>Реализация заказа</w:t>
      </w:r>
    </w:p>
    <w:p w:rsidR="00804222" w:rsidRDefault="00FE7206">
      <w:r w:rsidRPr="009B39BF">
        <w:rPr>
          <w:rStyle w:val="a4"/>
          <w:b w:val="0"/>
          <w:i w:val="0"/>
        </w:rPr>
        <w:t xml:space="preserve">Для выполнения продажи по заказу, </w:t>
      </w:r>
      <w:r w:rsidR="00A4213C" w:rsidRPr="009B39BF">
        <w:rPr>
          <w:rStyle w:val="a4"/>
          <w:b w:val="0"/>
          <w:i w:val="0"/>
        </w:rPr>
        <w:t>требуется выбрать</w:t>
      </w:r>
      <w:r w:rsidRPr="009B39BF">
        <w:rPr>
          <w:rStyle w:val="a4"/>
          <w:b w:val="0"/>
          <w:i w:val="0"/>
        </w:rPr>
        <w:t xml:space="preserve"> нужный заказ и нажать кнопку «</w:t>
      </w:r>
      <w:r w:rsidRPr="00A4213C">
        <w:rPr>
          <w:rStyle w:val="a4"/>
          <w:i w:val="0"/>
        </w:rPr>
        <w:t>Продажа</w:t>
      </w:r>
      <w:r w:rsidRPr="009B39BF">
        <w:rPr>
          <w:rStyle w:val="a4"/>
          <w:b w:val="0"/>
          <w:i w:val="0"/>
        </w:rPr>
        <w:t xml:space="preserve">». Для облегчения поиска заказа можно воспользоваться «Строкой поиска». После нажатий на кнопку «Продажа», программа запросит у пользователя подтверждение (рис. </w:t>
      </w:r>
      <w:r w:rsidR="008F7812" w:rsidRPr="009B39BF">
        <w:rPr>
          <w:rStyle w:val="a4"/>
          <w:b w:val="0"/>
          <w:i w:val="0"/>
        </w:rPr>
        <w:t>4</w:t>
      </w:r>
      <w:r w:rsidRPr="009B39BF">
        <w:rPr>
          <w:rStyle w:val="a4"/>
          <w:b w:val="0"/>
          <w:i w:val="0"/>
        </w:rPr>
        <w:t>).</w:t>
      </w:r>
    </w:p>
    <w:p w:rsidR="00804222" w:rsidRDefault="009B39BF">
      <w:pPr>
        <w:jc w:val="center"/>
        <w:rPr>
          <w:rStyle w:val="a4"/>
          <w:b w:val="0"/>
          <w:i w:val="0"/>
        </w:rPr>
      </w:pPr>
      <w:r>
        <w:rPr>
          <w:noProof/>
          <w:lang w:eastAsia="ru-RU"/>
        </w:rPr>
        <w:drawing>
          <wp:inline distT="0" distB="0" distL="0" distR="0" wp14:anchorId="7E45F974" wp14:editId="0C9E1A2D">
            <wp:extent cx="5940425" cy="2733675"/>
            <wp:effectExtent l="0" t="0" r="317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22" w:rsidRDefault="00FE7206">
      <w:pPr>
        <w:jc w:val="center"/>
        <w:rPr>
          <w:rStyle w:val="a5"/>
        </w:rPr>
      </w:pPr>
      <w:r>
        <w:rPr>
          <w:rStyle w:val="a5"/>
        </w:rPr>
        <w:t>Рис.</w:t>
      </w:r>
      <w:r w:rsidR="008F7812">
        <w:rPr>
          <w:rStyle w:val="a5"/>
        </w:rPr>
        <w:t>4</w:t>
      </w:r>
      <w:r>
        <w:rPr>
          <w:rStyle w:val="a5"/>
        </w:rPr>
        <w:t xml:space="preserve"> Подтверждение оформления продажи</w:t>
      </w:r>
    </w:p>
    <w:p w:rsidR="00804222" w:rsidRDefault="00FE7206">
      <w:pPr>
        <w:rPr>
          <w:rStyle w:val="a5"/>
          <w:i w:val="0"/>
        </w:rPr>
      </w:pPr>
      <w:r>
        <w:rPr>
          <w:rStyle w:val="a5"/>
          <w:i w:val="0"/>
        </w:rPr>
        <w:t>В случае подтверждения пользователем продажи, программа выполнит переход в рабочее место кассира и автоматически заполнит перечень товаров для реализации (рис.</w:t>
      </w:r>
      <w:r w:rsidR="009B39BF">
        <w:rPr>
          <w:rStyle w:val="a5"/>
          <w:i w:val="0"/>
        </w:rPr>
        <w:t>5</w:t>
      </w:r>
      <w:r>
        <w:rPr>
          <w:rStyle w:val="a5"/>
          <w:i w:val="0"/>
        </w:rPr>
        <w:t>).</w:t>
      </w:r>
    </w:p>
    <w:p w:rsidR="00804222" w:rsidRDefault="009B39BF">
      <w:pPr>
        <w:rPr>
          <w:rStyle w:val="a5"/>
          <w:i w:val="0"/>
        </w:rPr>
      </w:pPr>
      <w:r>
        <w:rPr>
          <w:noProof/>
          <w:lang w:eastAsia="ru-RU"/>
        </w:rPr>
        <w:lastRenderedPageBreak/>
        <w:drawing>
          <wp:inline distT="0" distB="0" distL="0" distR="0" wp14:anchorId="67955621" wp14:editId="6F2E50DE">
            <wp:extent cx="5940425" cy="3587115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22" w:rsidRDefault="009B39BF">
      <w:pPr>
        <w:jc w:val="center"/>
        <w:rPr>
          <w:rStyle w:val="a5"/>
        </w:rPr>
      </w:pPr>
      <w:r>
        <w:rPr>
          <w:rStyle w:val="a5"/>
        </w:rPr>
        <w:t>Рис.5</w:t>
      </w:r>
      <w:r w:rsidR="00FE7206">
        <w:rPr>
          <w:rStyle w:val="a5"/>
        </w:rPr>
        <w:t xml:space="preserve"> Оформление продажи по заказу</w:t>
      </w:r>
    </w:p>
    <w:p w:rsidR="00804222" w:rsidRDefault="00FE7206">
      <w:pPr>
        <w:rPr>
          <w:rStyle w:val="a5"/>
          <w:i w:val="0"/>
        </w:rPr>
      </w:pPr>
      <w:r>
        <w:rPr>
          <w:rStyle w:val="a5"/>
          <w:i w:val="0"/>
        </w:rPr>
        <w:t>Дальнейшее завершение продажи и выполнение оплаты выполняется в обычном режиме и ничем не отличается от обычной продажи товара в аптеке (рис.</w:t>
      </w:r>
      <w:r w:rsidR="009B39BF">
        <w:rPr>
          <w:rStyle w:val="a5"/>
          <w:i w:val="0"/>
        </w:rPr>
        <w:t>6</w:t>
      </w:r>
      <w:r>
        <w:rPr>
          <w:rStyle w:val="a5"/>
          <w:i w:val="0"/>
        </w:rPr>
        <w:t>).</w:t>
      </w:r>
    </w:p>
    <w:p w:rsidR="00804222" w:rsidRDefault="009B39BF">
      <w:pPr>
        <w:jc w:val="center"/>
        <w:rPr>
          <w:rStyle w:val="a5"/>
          <w:i w:val="0"/>
        </w:rPr>
      </w:pPr>
      <w:r>
        <w:rPr>
          <w:noProof/>
          <w:lang w:eastAsia="ru-RU"/>
        </w:rPr>
        <w:drawing>
          <wp:inline distT="0" distB="0" distL="0" distR="0" wp14:anchorId="6CA0C7D9" wp14:editId="5316159E">
            <wp:extent cx="5940425" cy="2941955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22" w:rsidRDefault="009B39BF">
      <w:pPr>
        <w:jc w:val="center"/>
        <w:rPr>
          <w:rStyle w:val="a5"/>
        </w:rPr>
      </w:pPr>
      <w:r>
        <w:rPr>
          <w:rStyle w:val="a5"/>
        </w:rPr>
        <w:t>Рис.6</w:t>
      </w:r>
      <w:r w:rsidR="00FE7206">
        <w:rPr>
          <w:rStyle w:val="a5"/>
        </w:rPr>
        <w:t xml:space="preserve"> Оформление оплаты</w:t>
      </w:r>
    </w:p>
    <w:p w:rsidR="00804222" w:rsidRDefault="00FE7206">
      <w:pPr>
        <w:pStyle w:val="af3"/>
        <w:numPr>
          <w:ilvl w:val="1"/>
          <w:numId w:val="1"/>
        </w:numPr>
        <w:ind w:left="-567"/>
        <w:rPr>
          <w:rStyle w:val="a4"/>
        </w:rPr>
      </w:pPr>
      <w:r>
        <w:rPr>
          <w:rStyle w:val="a4"/>
        </w:rPr>
        <w:t>Отмена заказа</w:t>
      </w:r>
    </w:p>
    <w:p w:rsidR="00804222" w:rsidRDefault="00FE7206">
      <w:r>
        <w:rPr>
          <w:rStyle w:val="a4"/>
          <w:b w:val="0"/>
          <w:i w:val="0"/>
        </w:rPr>
        <w:t>В случае если по какой-либо причине (фактическое отсутствие товара, отсутствие возможности собрать и выполнить реализацию по заказу и т.п.) требуется выполнить отмену заказа. Для этого требуется выбрать нужный заказ и нажать кнопку «</w:t>
      </w:r>
      <w:r w:rsidRPr="00FC16DC">
        <w:rPr>
          <w:rStyle w:val="a4"/>
          <w:i w:val="0"/>
        </w:rPr>
        <w:t>Отменить зака</w:t>
      </w:r>
      <w:r w:rsidR="00481A52" w:rsidRPr="00FC16DC">
        <w:rPr>
          <w:rStyle w:val="a4"/>
          <w:i w:val="0"/>
        </w:rPr>
        <w:t>з</w:t>
      </w:r>
      <w:r>
        <w:rPr>
          <w:rStyle w:val="a4"/>
          <w:b w:val="0"/>
          <w:i w:val="0"/>
        </w:rPr>
        <w:t xml:space="preserve">». </w:t>
      </w:r>
    </w:p>
    <w:p w:rsidR="00804222" w:rsidRDefault="00481A52">
      <w:pPr>
        <w:jc w:val="center"/>
        <w:rPr>
          <w:rStyle w:val="a4"/>
          <w:b w:val="0"/>
          <w:i w:val="0"/>
        </w:rPr>
      </w:pPr>
      <w:r>
        <w:rPr>
          <w:noProof/>
          <w:lang w:eastAsia="ru-RU"/>
        </w:rPr>
        <w:lastRenderedPageBreak/>
        <w:drawing>
          <wp:inline distT="0" distB="0" distL="0" distR="0" wp14:anchorId="4B78B514" wp14:editId="7784191C">
            <wp:extent cx="5940425" cy="3234690"/>
            <wp:effectExtent l="0" t="0" r="3175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22" w:rsidRDefault="00C401A8">
      <w:pPr>
        <w:jc w:val="center"/>
        <w:rPr>
          <w:rStyle w:val="a5"/>
        </w:rPr>
      </w:pPr>
      <w:r>
        <w:rPr>
          <w:rStyle w:val="a5"/>
        </w:rPr>
        <w:t>Рис.7</w:t>
      </w:r>
      <w:r w:rsidR="00FE7206">
        <w:rPr>
          <w:rStyle w:val="a5"/>
        </w:rPr>
        <w:t xml:space="preserve"> Подтверждение отмены заказа </w:t>
      </w:r>
    </w:p>
    <w:p w:rsidR="00804222" w:rsidRDefault="00FE7206">
      <w:pPr>
        <w:jc w:val="both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В случае подтверждения пользователем, выбранный заказ сменит статус.</w:t>
      </w:r>
    </w:p>
    <w:p w:rsidR="001E436B" w:rsidRDefault="001E436B">
      <w:pPr>
        <w:jc w:val="both"/>
        <w:rPr>
          <w:rStyle w:val="a4"/>
          <w:b w:val="0"/>
          <w:i w:val="0"/>
        </w:rPr>
      </w:pPr>
      <w:r>
        <w:rPr>
          <w:noProof/>
          <w:lang w:eastAsia="ru-RU"/>
        </w:rPr>
        <w:drawing>
          <wp:inline distT="0" distB="0" distL="0" distR="0" wp14:anchorId="1FACBA9E" wp14:editId="34D45D91">
            <wp:extent cx="2152650" cy="17049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22" w:rsidRDefault="00FE7206">
      <w:pPr>
        <w:jc w:val="both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 xml:space="preserve">Заполнение причины отмены заказа обязательно. Данная информация будет использоваться для выполнения анализа отказов, а </w:t>
      </w:r>
      <w:r w:rsidR="00FC16DC">
        <w:rPr>
          <w:rStyle w:val="a4"/>
          <w:b w:val="0"/>
          <w:i w:val="0"/>
        </w:rPr>
        <w:t>также</w:t>
      </w:r>
      <w:r>
        <w:rPr>
          <w:rStyle w:val="a4"/>
          <w:b w:val="0"/>
          <w:i w:val="0"/>
        </w:rPr>
        <w:t xml:space="preserve"> будет предоставлена клиентам в личном кабинете на сайте и в смс-оповещении.</w:t>
      </w:r>
    </w:p>
    <w:p w:rsidR="009A6783" w:rsidRDefault="00FE7206">
      <w:pPr>
        <w:jc w:val="both"/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Кроме этого, отмене подлежат заказы пришедшие в аптеку и не выкупленные покупателем в течении 2 суток. Заказы, невыкупленные клиентом и подлежащие отмене, выделяются цветом в списке заказов.</w:t>
      </w:r>
      <w:r w:rsidR="00153C47">
        <w:rPr>
          <w:rStyle w:val="a4"/>
          <w:b w:val="0"/>
          <w:i w:val="0"/>
        </w:rPr>
        <w:t xml:space="preserve"> </w:t>
      </w:r>
    </w:p>
    <w:p w:rsidR="00804222" w:rsidRPr="009A6783" w:rsidRDefault="009A6783">
      <w:pPr>
        <w:jc w:val="both"/>
        <w:rPr>
          <w:rStyle w:val="a4"/>
          <w:i w:val="0"/>
        </w:rPr>
      </w:pPr>
      <w:r w:rsidRPr="009A6783">
        <w:rPr>
          <w:rStyle w:val="a4"/>
          <w:i w:val="0"/>
        </w:rPr>
        <w:t xml:space="preserve">Внимание! </w:t>
      </w:r>
      <w:r w:rsidR="00153C47" w:rsidRPr="009A6783">
        <w:rPr>
          <w:rStyle w:val="a4"/>
          <w:i w:val="0"/>
        </w:rPr>
        <w:t xml:space="preserve">Весь товар, который </w:t>
      </w:r>
      <w:r w:rsidRPr="009A6783">
        <w:rPr>
          <w:rStyle w:val="a4"/>
          <w:i w:val="0"/>
        </w:rPr>
        <w:t>находится в новых заказах резервируется в базе товаров, его нельзя продать иным способом или списать по результатам ревизии.</w:t>
      </w:r>
    </w:p>
    <w:p w:rsidR="00804222" w:rsidRDefault="00FE7206">
      <w:r>
        <w:rPr>
          <w:rStyle w:val="a4"/>
          <w:b w:val="0"/>
          <w:i w:val="0"/>
        </w:rPr>
        <w:t>Заказ так же может быть отменен клиентом через сайт. В этом случае статус заказа будет изменен на «Отмене» в автоматическом режиме без привлечения сил пользователя.</w:t>
      </w:r>
    </w:p>
    <w:p w:rsidR="00804222" w:rsidRDefault="00FE7206">
      <w:pPr>
        <w:rPr>
          <w:rStyle w:val="a4"/>
          <w:b w:val="0"/>
          <w:i w:val="0"/>
        </w:rPr>
      </w:pPr>
      <w:r>
        <w:rPr>
          <w:rStyle w:val="a4"/>
          <w:b w:val="0"/>
          <w:i w:val="0"/>
        </w:rPr>
        <w:t>Информация о наличии заказов в статусе «Отменен» отображается на рабочем месте кассира.</w:t>
      </w:r>
    </w:p>
    <w:p w:rsidR="00094078" w:rsidRDefault="00094078">
      <w:pPr>
        <w:rPr>
          <w:rStyle w:val="a4"/>
          <w:b w:val="0"/>
          <w:i w:val="0"/>
        </w:rPr>
      </w:pPr>
    </w:p>
    <w:p w:rsidR="00094078" w:rsidRDefault="00094078">
      <w:pPr>
        <w:rPr>
          <w:rStyle w:val="a4"/>
          <w:b w:val="0"/>
          <w:i w:val="0"/>
        </w:rPr>
      </w:pPr>
    </w:p>
    <w:p w:rsidR="00094078" w:rsidRDefault="00094078">
      <w:pPr>
        <w:rPr>
          <w:rStyle w:val="a4"/>
          <w:b w:val="0"/>
          <w:i w:val="0"/>
        </w:rPr>
      </w:pPr>
    </w:p>
    <w:p w:rsidR="00F97ED5" w:rsidRDefault="00F97ED5">
      <w:pPr>
        <w:rPr>
          <w:rStyle w:val="a4"/>
          <w:b w:val="0"/>
          <w:i w:val="0"/>
        </w:rPr>
      </w:pPr>
    </w:p>
    <w:p w:rsidR="00F97ED5" w:rsidRDefault="00F97ED5">
      <w:pPr>
        <w:rPr>
          <w:rStyle w:val="a4"/>
          <w:b w:val="0"/>
          <w:i w:val="0"/>
        </w:rPr>
      </w:pPr>
    </w:p>
    <w:p w:rsidR="00F97ED5" w:rsidRDefault="00F97ED5"/>
    <w:sectPr w:rsidR="00F97ED5" w:rsidSect="00094078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353D"/>
    <w:multiLevelType w:val="multilevel"/>
    <w:tmpl w:val="438827BC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0D282F"/>
    <w:multiLevelType w:val="multilevel"/>
    <w:tmpl w:val="80F01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72D63BAB"/>
    <w:multiLevelType w:val="multilevel"/>
    <w:tmpl w:val="924E2F9C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731E1A"/>
    <w:multiLevelType w:val="multilevel"/>
    <w:tmpl w:val="2BA24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2"/>
    <w:rsid w:val="00017849"/>
    <w:rsid w:val="000249D8"/>
    <w:rsid w:val="00043B4D"/>
    <w:rsid w:val="00094078"/>
    <w:rsid w:val="00153C47"/>
    <w:rsid w:val="001E436B"/>
    <w:rsid w:val="00331C7B"/>
    <w:rsid w:val="00375B07"/>
    <w:rsid w:val="003E2BFB"/>
    <w:rsid w:val="00463F26"/>
    <w:rsid w:val="00481A52"/>
    <w:rsid w:val="004E10A0"/>
    <w:rsid w:val="00542744"/>
    <w:rsid w:val="0057206C"/>
    <w:rsid w:val="005919B7"/>
    <w:rsid w:val="005D4E95"/>
    <w:rsid w:val="00804222"/>
    <w:rsid w:val="008F7812"/>
    <w:rsid w:val="009A6783"/>
    <w:rsid w:val="009B39BF"/>
    <w:rsid w:val="009E1D64"/>
    <w:rsid w:val="00A33AB7"/>
    <w:rsid w:val="00A4213C"/>
    <w:rsid w:val="00C401A8"/>
    <w:rsid w:val="00D205FB"/>
    <w:rsid w:val="00D61A79"/>
    <w:rsid w:val="00ED07D9"/>
    <w:rsid w:val="00F97ED5"/>
    <w:rsid w:val="00FA6F40"/>
    <w:rsid w:val="00FC16DC"/>
    <w:rsid w:val="00FC3AEA"/>
    <w:rsid w:val="00FE7206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095F"/>
  <w15:docId w15:val="{8F0DAC2A-56FF-4A9F-92DD-699C439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57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76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F76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D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D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D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D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D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D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6D57"/>
    <w:rPr>
      <w:i/>
      <w:iCs/>
      <w:color w:val="auto"/>
    </w:rPr>
  </w:style>
  <w:style w:type="character" w:styleId="a4">
    <w:name w:val="Book Title"/>
    <w:basedOn w:val="a0"/>
    <w:uiPriority w:val="33"/>
    <w:qFormat/>
    <w:rsid w:val="00F76D57"/>
    <w:rPr>
      <w:b/>
      <w:bCs/>
      <w:i/>
      <w:iCs/>
      <w:spacing w:val="5"/>
    </w:rPr>
  </w:style>
  <w:style w:type="character" w:styleId="a5">
    <w:name w:val="Subtle Emphasis"/>
    <w:basedOn w:val="a0"/>
    <w:uiPriority w:val="19"/>
    <w:qFormat/>
    <w:rsid w:val="00F76D57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qFormat/>
    <w:rsid w:val="00F76D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Цитата 2 Знак1"/>
    <w:basedOn w:val="a0"/>
    <w:link w:val="20"/>
    <w:uiPriority w:val="9"/>
    <w:semiHidden/>
    <w:qFormat/>
    <w:rsid w:val="00F76D5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76D5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76D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76D5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76D5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76D5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76D5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76D5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6">
    <w:name w:val="Заголовок Знак"/>
    <w:basedOn w:val="a0"/>
    <w:uiPriority w:val="10"/>
    <w:qFormat/>
    <w:rsid w:val="00F76D5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Подзаголовок Знак"/>
    <w:basedOn w:val="a0"/>
    <w:uiPriority w:val="11"/>
    <w:qFormat/>
    <w:rsid w:val="00F76D5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76D57"/>
    <w:rPr>
      <w:b/>
      <w:bCs/>
      <w:color w:val="auto"/>
    </w:rPr>
  </w:style>
  <w:style w:type="character" w:customStyle="1" w:styleId="22">
    <w:name w:val="Цитата 2 Знак"/>
    <w:basedOn w:val="a0"/>
    <w:link w:val="22"/>
    <w:uiPriority w:val="29"/>
    <w:qFormat/>
    <w:rsid w:val="00F76D57"/>
    <w:rPr>
      <w:i/>
      <w:iCs/>
      <w:color w:val="404040" w:themeColor="text1" w:themeTint="BF"/>
    </w:rPr>
  </w:style>
  <w:style w:type="character" w:customStyle="1" w:styleId="a9">
    <w:name w:val="Выделенная цитата Знак"/>
    <w:basedOn w:val="a0"/>
    <w:uiPriority w:val="30"/>
    <w:qFormat/>
    <w:rsid w:val="00F76D57"/>
    <w:rPr>
      <w:i/>
      <w:iCs/>
      <w:color w:val="5B9BD5" w:themeColor="accent1"/>
    </w:rPr>
  </w:style>
  <w:style w:type="character" w:styleId="aa">
    <w:name w:val="Intense Emphasis"/>
    <w:basedOn w:val="a0"/>
    <w:uiPriority w:val="21"/>
    <w:qFormat/>
    <w:rsid w:val="00F76D57"/>
    <w:rPr>
      <w:i/>
      <w:iCs/>
      <w:color w:val="5B9BD5" w:themeColor="accent1"/>
    </w:rPr>
  </w:style>
  <w:style w:type="character" w:styleId="ab">
    <w:name w:val="Subtle Reference"/>
    <w:basedOn w:val="a0"/>
    <w:uiPriority w:val="31"/>
    <w:qFormat/>
    <w:rsid w:val="00F76D57"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sid w:val="00F76D57"/>
    <w:rPr>
      <w:b/>
      <w:bCs/>
      <w:smallCaps/>
      <w:color w:val="5B9BD5" w:themeColor="accent1"/>
      <w:spacing w:val="5"/>
    </w:rPr>
  </w:style>
  <w:style w:type="character" w:customStyle="1" w:styleId="-">
    <w:name w:val="Интернет-ссылка"/>
    <w:basedOn w:val="a0"/>
    <w:uiPriority w:val="99"/>
    <w:unhideWhenUsed/>
    <w:rsid w:val="003D68A8"/>
    <w:rPr>
      <w:color w:val="0563C1" w:themeColor="hyperlink"/>
      <w:u w:val="single"/>
    </w:rPr>
  </w:style>
  <w:style w:type="character" w:customStyle="1" w:styleId="ad">
    <w:name w:val="Текст выноски Знак"/>
    <w:basedOn w:val="a0"/>
    <w:uiPriority w:val="99"/>
    <w:semiHidden/>
    <w:qFormat/>
    <w:rsid w:val="00D7350F"/>
    <w:rPr>
      <w:rFonts w:ascii="Segoe UI" w:hAnsi="Segoe UI" w:cs="Segoe UI"/>
      <w:sz w:val="18"/>
      <w:szCs w:val="18"/>
    </w:rPr>
  </w:style>
  <w:style w:type="paragraph" w:styleId="ae">
    <w:name w:val="Title"/>
    <w:basedOn w:val="a"/>
    <w:next w:val="af"/>
    <w:uiPriority w:val="10"/>
    <w:qFormat/>
    <w:rsid w:val="00F76D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next w:val="a"/>
    <w:uiPriority w:val="35"/>
    <w:semiHidden/>
    <w:unhideWhenUsed/>
    <w:qFormat/>
    <w:rsid w:val="00F76D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List Paragraph"/>
    <w:basedOn w:val="a"/>
    <w:uiPriority w:val="34"/>
    <w:qFormat/>
    <w:rsid w:val="00F76D57"/>
    <w:pPr>
      <w:ind w:left="720"/>
      <w:contextualSpacing/>
    </w:pPr>
  </w:style>
  <w:style w:type="paragraph" w:styleId="af4">
    <w:name w:val="Subtitle"/>
    <w:basedOn w:val="a"/>
    <w:next w:val="a"/>
    <w:uiPriority w:val="11"/>
    <w:qFormat/>
    <w:rsid w:val="00F76D57"/>
    <w:rPr>
      <w:color w:val="5A5A5A" w:themeColor="text1" w:themeTint="A5"/>
      <w:spacing w:val="15"/>
    </w:rPr>
  </w:style>
  <w:style w:type="paragraph" w:styleId="af5">
    <w:name w:val="No Spacing"/>
    <w:uiPriority w:val="1"/>
    <w:qFormat/>
    <w:rsid w:val="00F76D57"/>
    <w:rPr>
      <w:sz w:val="22"/>
    </w:rPr>
  </w:style>
  <w:style w:type="paragraph" w:styleId="20">
    <w:name w:val="Quote"/>
    <w:basedOn w:val="a"/>
    <w:next w:val="a"/>
    <w:link w:val="21"/>
    <w:uiPriority w:val="29"/>
    <w:qFormat/>
    <w:rsid w:val="00F76D57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af6">
    <w:name w:val="Intense Quote"/>
    <w:basedOn w:val="a"/>
    <w:next w:val="a"/>
    <w:uiPriority w:val="30"/>
    <w:qFormat/>
    <w:rsid w:val="00F76D5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F76D57"/>
  </w:style>
  <w:style w:type="paragraph" w:styleId="af8">
    <w:name w:val="Balloon Text"/>
    <w:basedOn w:val="a"/>
    <w:uiPriority w:val="99"/>
    <w:semiHidden/>
    <w:unhideWhenUsed/>
    <w:qFormat/>
    <w:rsid w:val="00D735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9">
    <w:name w:val="Table Grid"/>
    <w:basedOn w:val="a1"/>
    <w:uiPriority w:val="39"/>
    <w:rsid w:val="00D0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CE45-F3AF-4D36-BD71-6C268EB8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OutSider</dc:creator>
  <dc:description/>
  <cp:lastModifiedBy>user</cp:lastModifiedBy>
  <cp:revision>21</cp:revision>
  <cp:lastPrinted>2020-10-26T10:30:00Z</cp:lastPrinted>
  <dcterms:created xsi:type="dcterms:W3CDTF">2023-10-24T10:44:00Z</dcterms:created>
  <dcterms:modified xsi:type="dcterms:W3CDTF">2023-10-24T11:39:00Z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